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53D9D1" w14:textId="7ECBC4B6" w:rsidR="00D05C88" w:rsidRPr="0022368E" w:rsidRDefault="002A5129" w:rsidP="00D05C88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</w:t>
      </w:r>
      <w:r w:rsidR="00D05C88" w:rsidRPr="0022368E">
        <w:rPr>
          <w:rFonts w:ascii="Times New Roman" w:hAnsi="Times New Roman"/>
          <w:sz w:val="24"/>
        </w:rPr>
        <w:t>GPP T</w:t>
      </w:r>
      <w:bookmarkStart w:id="0" w:name="_Ref96417757"/>
      <w:bookmarkEnd w:id="0"/>
      <w:r w:rsidR="00333302" w:rsidRPr="0022368E">
        <w:rPr>
          <w:rFonts w:ascii="Times New Roman" w:hAnsi="Times New Roman"/>
          <w:sz w:val="24"/>
        </w:rPr>
        <w:t>SG-</w:t>
      </w:r>
      <w:r w:rsidR="004A5761" w:rsidRPr="0022368E">
        <w:rPr>
          <w:rFonts w:ascii="Times New Roman" w:hAnsi="Times New Roman"/>
          <w:sz w:val="24"/>
        </w:rPr>
        <w:t>RAN WG4 Meeting #</w:t>
      </w:r>
      <w:r w:rsidR="0012591B">
        <w:rPr>
          <w:rFonts w:ascii="Times New Roman" w:hAnsi="Times New Roman"/>
          <w:sz w:val="24"/>
        </w:rPr>
        <w:t>78</w:t>
      </w:r>
      <w:r w:rsidR="0012591B">
        <w:rPr>
          <w:rFonts w:ascii="Times New Roman" w:hAnsi="Times New Roman"/>
          <w:sz w:val="24"/>
        </w:rPr>
        <w:tab/>
      </w:r>
      <w:r w:rsidR="00AD21EF" w:rsidRPr="00AD21EF">
        <w:rPr>
          <w:rFonts w:ascii="Times New Roman" w:hAnsi="Times New Roman"/>
          <w:sz w:val="24"/>
        </w:rPr>
        <w:t>R4-160812</w:t>
      </w:r>
    </w:p>
    <w:p w14:paraId="6BD80B8D" w14:textId="3E83A7B0" w:rsidR="005A4712" w:rsidRPr="00324112" w:rsidRDefault="00671CEA" w:rsidP="005A4712">
      <w:pPr>
        <w:pStyle w:val="Header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St Julians</w:t>
      </w:r>
      <w:r w:rsidR="0012591B">
        <w:rPr>
          <w:rFonts w:ascii="Times New Roman" w:hAnsi="Times New Roman"/>
          <w:sz w:val="24"/>
          <w:lang w:val="sv-SE"/>
        </w:rPr>
        <w:t>, Malta</w:t>
      </w:r>
      <w:r w:rsidR="005A4712" w:rsidRPr="00324112">
        <w:rPr>
          <w:rFonts w:ascii="Times New Roman" w:hAnsi="Times New Roman"/>
          <w:sz w:val="24"/>
          <w:lang w:val="sv-SE"/>
        </w:rPr>
        <w:t xml:space="preserve">,  </w:t>
      </w:r>
      <w:r w:rsidR="0012591B">
        <w:rPr>
          <w:rFonts w:ascii="Times New Roman" w:hAnsi="Times New Roman"/>
          <w:sz w:val="24"/>
          <w:lang w:val="sv-SE"/>
        </w:rPr>
        <w:t>15</w:t>
      </w:r>
      <w:r w:rsidR="00384578">
        <w:rPr>
          <w:rFonts w:ascii="Times New Roman" w:hAnsi="Times New Roman"/>
          <w:sz w:val="24"/>
          <w:lang w:val="sv-SE"/>
        </w:rPr>
        <w:t>-</w:t>
      </w:r>
      <w:r w:rsidR="0012591B">
        <w:rPr>
          <w:rFonts w:ascii="Times New Roman" w:hAnsi="Times New Roman"/>
          <w:sz w:val="24"/>
          <w:lang w:val="sv-SE"/>
        </w:rPr>
        <w:t>19</w:t>
      </w:r>
      <w:r w:rsidR="00384578">
        <w:rPr>
          <w:rFonts w:ascii="Times New Roman" w:hAnsi="Times New Roman"/>
          <w:sz w:val="24"/>
          <w:lang w:val="sv-SE"/>
        </w:rPr>
        <w:t xml:space="preserve"> </w:t>
      </w:r>
      <w:r w:rsidR="0012591B">
        <w:rPr>
          <w:rFonts w:ascii="Times New Roman" w:hAnsi="Times New Roman"/>
          <w:sz w:val="24"/>
          <w:lang w:val="sv-SE"/>
        </w:rPr>
        <w:t>Feb, 2016</w:t>
      </w:r>
    </w:p>
    <w:p w14:paraId="5A401E40" w14:textId="6FD3BE66" w:rsidR="0033186E" w:rsidRPr="00324112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324112">
        <w:rPr>
          <w:b/>
          <w:sz w:val="22"/>
          <w:lang w:val="sv-SE"/>
        </w:rPr>
        <w:t>Agenda Item:</w:t>
      </w:r>
      <w:r w:rsidRPr="00324112">
        <w:rPr>
          <w:sz w:val="22"/>
          <w:lang w:val="sv-SE"/>
        </w:rPr>
        <w:tab/>
      </w:r>
      <w:r w:rsidR="00AD21EF" w:rsidRPr="00AD21EF">
        <w:rPr>
          <w:bCs/>
          <w:sz w:val="22"/>
          <w:lang w:val="sv-SE"/>
        </w:rPr>
        <w:t>6.8.3</w:t>
      </w:r>
    </w:p>
    <w:p w14:paraId="68D56B05" w14:textId="77777777"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14:paraId="5E777CA0" w14:textId="6A2F9DCF"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8E26DF" w:rsidRPr="008E26DF">
        <w:rPr>
          <w:sz w:val="22"/>
        </w:rPr>
        <w:t xml:space="preserve">Discussion on </w:t>
      </w:r>
      <w:r w:rsidR="00C20735">
        <w:rPr>
          <w:sz w:val="22"/>
        </w:rPr>
        <w:t xml:space="preserve">testing of </w:t>
      </w:r>
      <w:r w:rsidR="00B2228D">
        <w:rPr>
          <w:sz w:val="22"/>
        </w:rPr>
        <w:t>PMI</w:t>
      </w:r>
      <w:r w:rsidR="00C20735">
        <w:rPr>
          <w:sz w:val="22"/>
        </w:rPr>
        <w:t xml:space="preserve"> for 4Rx</w:t>
      </w:r>
    </w:p>
    <w:p w14:paraId="28F4EFDA" w14:textId="77777777"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5B80CE88" w14:textId="6D0606EA" w:rsidR="00067E91" w:rsidRDefault="00067E91" w:rsidP="00067E91">
      <w:pPr>
        <w:rPr>
          <w:rFonts w:cs="v5.0.0"/>
        </w:rPr>
      </w:pPr>
      <w:r w:rsidRPr="00504DE7">
        <w:rPr>
          <w:rFonts w:cs="v5.0.0"/>
        </w:rPr>
        <w:t xml:space="preserve">In </w:t>
      </w:r>
      <w:r w:rsidR="00504DE7" w:rsidRPr="00504DE7">
        <w:rPr>
          <w:rFonts w:cs="v5.0.0"/>
        </w:rPr>
        <w:t>the discussion paper</w:t>
      </w:r>
      <w:r w:rsidRPr="00504DE7">
        <w:rPr>
          <w:rFonts w:cs="v5.0.0"/>
        </w:rPr>
        <w:t xml:space="preserve"> in [</w:t>
      </w:r>
      <w:r w:rsidR="00AD21EF" w:rsidRPr="00504DE7">
        <w:rPr>
          <w:rFonts w:cs="v5.0.0"/>
        </w:rPr>
        <w:t>1</w:t>
      </w:r>
      <w:r w:rsidRPr="00504DE7">
        <w:rPr>
          <w:rFonts w:cs="v5.0.0"/>
          <w:bCs/>
          <w:lang w:val="en-US"/>
        </w:rPr>
        <w:t>]</w:t>
      </w:r>
      <w:r w:rsidRPr="00504DE7">
        <w:rPr>
          <w:rFonts w:cs="v5.0.0"/>
          <w:lang w:val="en-US"/>
        </w:rPr>
        <w:t xml:space="preserve"> it is proposed to have an 8x4MIMO PMI test</w:t>
      </w:r>
      <w:r w:rsidR="00504DE7">
        <w:rPr>
          <w:rFonts w:cs="v5.0.0"/>
          <w:lang w:val="en-US"/>
        </w:rPr>
        <w:t>, the proposal is included</w:t>
      </w:r>
      <w:r w:rsidR="00681DE2" w:rsidRPr="00504DE7">
        <w:rPr>
          <w:rFonts w:cs="v5.0.0"/>
          <w:lang w:val="en-US"/>
        </w:rPr>
        <w:t xml:space="preserve"> in the WF in [</w:t>
      </w:r>
      <w:r w:rsidR="00AD21EF" w:rsidRPr="00504DE7">
        <w:rPr>
          <w:rFonts w:cs="v5.0.0"/>
          <w:bCs/>
          <w:lang w:val="en-US"/>
        </w:rPr>
        <w:t>2</w:t>
      </w:r>
      <w:r w:rsidR="00681DE2" w:rsidRPr="00504DE7">
        <w:rPr>
          <w:rFonts w:cs="v5.0.0"/>
          <w:bCs/>
          <w:lang w:val="en-US"/>
        </w:rPr>
        <w:t>]</w:t>
      </w:r>
      <w:r w:rsidRPr="00504DE7">
        <w:rPr>
          <w:rFonts w:cs="v5.0.0"/>
          <w:lang w:val="en-US"/>
        </w:rPr>
        <w:t>. The propo</w:t>
      </w:r>
      <w:r>
        <w:rPr>
          <w:rFonts w:cs="v5.0.0"/>
          <w:lang w:val="en-US"/>
        </w:rPr>
        <w:t xml:space="preserve">sal was to base the </w:t>
      </w:r>
      <w:proofErr w:type="spellStart"/>
      <w:r>
        <w:rPr>
          <w:rFonts w:cs="v5.0.0"/>
          <w:lang w:val="en-US"/>
        </w:rPr>
        <w:t>testcase</w:t>
      </w:r>
      <w:proofErr w:type="spellEnd"/>
      <w:r>
        <w:rPr>
          <w:rFonts w:cs="v5.0.0"/>
          <w:lang w:val="en-US"/>
        </w:rPr>
        <w:t xml:space="preserve"> on the TDD </w:t>
      </w:r>
      <w:proofErr w:type="spellStart"/>
      <w:r>
        <w:rPr>
          <w:rFonts w:cs="v5.0.0"/>
          <w:lang w:val="en-US"/>
        </w:rPr>
        <w:t>testcase</w:t>
      </w:r>
      <w:proofErr w:type="spellEnd"/>
      <w:r>
        <w:rPr>
          <w:rFonts w:cs="v5.0.0"/>
          <w:lang w:val="en-US"/>
        </w:rPr>
        <w:t xml:space="preserve"> in section </w:t>
      </w:r>
      <w:r w:rsidRPr="00067E91">
        <w:rPr>
          <w:rFonts w:cs="v5.0.0"/>
        </w:rPr>
        <w:t>9.4.1.3.2</w:t>
      </w:r>
      <w:r>
        <w:rPr>
          <w:rFonts w:cs="v5.0.0"/>
        </w:rPr>
        <w:t xml:space="preserve"> “</w:t>
      </w:r>
      <w:r>
        <w:t>Minimum requirement PUSCH 3-1</w:t>
      </w:r>
      <w:r>
        <w:rPr>
          <w:lang w:eastAsia="zh-CN"/>
        </w:rPr>
        <w:t xml:space="preserve"> </w:t>
      </w:r>
      <w:r>
        <w:t xml:space="preserve">(CSI Reference Symbol)” </w:t>
      </w:r>
      <w:r>
        <w:rPr>
          <w:rFonts w:cs="v5.0.0"/>
        </w:rPr>
        <w:t xml:space="preserve">of 36.101. </w:t>
      </w:r>
    </w:p>
    <w:p w14:paraId="77802ACB" w14:textId="06CE0541" w:rsidR="00067E91" w:rsidRPr="00067E91" w:rsidRDefault="00067E91" w:rsidP="00067E91">
      <w:pPr>
        <w:rPr>
          <w:rFonts w:cs="v5.0.0"/>
        </w:rPr>
      </w:pPr>
      <w:r>
        <w:rPr>
          <w:rFonts w:cs="v5.0.0"/>
        </w:rPr>
        <w:t xml:space="preserve">Other PMI </w:t>
      </w:r>
      <w:proofErr w:type="spellStart"/>
      <w:r>
        <w:rPr>
          <w:rFonts w:cs="v5.0.0"/>
        </w:rPr>
        <w:t>testcases</w:t>
      </w:r>
      <w:proofErr w:type="spellEnd"/>
      <w:r>
        <w:rPr>
          <w:rFonts w:cs="v5.0.0"/>
        </w:rPr>
        <w:t xml:space="preserve"> has also been </w:t>
      </w:r>
      <w:proofErr w:type="gramStart"/>
      <w:r>
        <w:rPr>
          <w:rFonts w:cs="v5.0.0"/>
        </w:rPr>
        <w:t>discusse</w:t>
      </w:r>
      <w:r w:rsidR="00B2228D">
        <w:rPr>
          <w:rFonts w:cs="v5.0.0"/>
        </w:rPr>
        <w:t>d,</w:t>
      </w:r>
      <w:proofErr w:type="gramEnd"/>
      <w:r w:rsidR="00B2228D">
        <w:rPr>
          <w:rFonts w:cs="v5.0.0"/>
        </w:rPr>
        <w:t xml:space="preserve"> the</w:t>
      </w:r>
      <w:r w:rsidR="00AD21EF">
        <w:rPr>
          <w:rFonts w:cs="v5.0.0"/>
        </w:rPr>
        <w:t>re have been</w:t>
      </w:r>
      <w:r w:rsidR="00B2228D">
        <w:rPr>
          <w:rFonts w:cs="v5.0.0"/>
        </w:rPr>
        <w:t xml:space="preserve"> proposal</w:t>
      </w:r>
      <w:r w:rsidR="00AD21EF">
        <w:rPr>
          <w:rFonts w:cs="v5.0.0"/>
        </w:rPr>
        <w:t>s</w:t>
      </w:r>
      <w:r w:rsidR="00B2228D">
        <w:rPr>
          <w:rFonts w:cs="v5.0.0"/>
        </w:rPr>
        <w:t xml:space="preserve"> to include follow PMI </w:t>
      </w:r>
      <w:r w:rsidR="00504DE7">
        <w:rPr>
          <w:rFonts w:cs="v5.0.0"/>
        </w:rPr>
        <w:t>in the 3 and 4 Layer throughput</w:t>
      </w:r>
      <w:bookmarkStart w:id="1" w:name="_GoBack"/>
      <w:bookmarkEnd w:id="1"/>
      <w:r w:rsidR="00AD21EF">
        <w:rPr>
          <w:rFonts w:cs="v5.0.0"/>
        </w:rPr>
        <w:t xml:space="preserve"> tests. </w:t>
      </w:r>
    </w:p>
    <w:p w14:paraId="3E37B81D" w14:textId="69726BEA" w:rsidR="008E09C7" w:rsidRDefault="00AD21EF" w:rsidP="008E09C7">
      <w:pPr>
        <w:pStyle w:val="Heading1"/>
        <w:ind w:hanging="2582"/>
      </w:pPr>
      <w:r>
        <w:t>Discussion</w:t>
      </w:r>
    </w:p>
    <w:p w14:paraId="0AAA4AF0" w14:textId="7589E502" w:rsidR="00B45F5A" w:rsidRDefault="00AD21EF" w:rsidP="00CA7477">
      <w:r>
        <w:t xml:space="preserve">In this section PMI </w:t>
      </w:r>
      <w:proofErr w:type="spellStart"/>
      <w:r>
        <w:t>testcases</w:t>
      </w:r>
      <w:proofErr w:type="spellEnd"/>
      <w:r>
        <w:t xml:space="preserve"> for TDD 8x4 are evaluated.</w:t>
      </w:r>
    </w:p>
    <w:p w14:paraId="253D6026" w14:textId="27D6BBF2" w:rsidR="00CA7477" w:rsidRDefault="00AD21EF" w:rsidP="00AD21EF">
      <w:pPr>
        <w:pStyle w:val="Heading2"/>
      </w:pPr>
      <w:r>
        <w:t>Fixed MCS</w:t>
      </w:r>
    </w:p>
    <w:p w14:paraId="48EE31E3" w14:textId="1D448CAC" w:rsidR="00B45F5A" w:rsidRPr="00CA7477" w:rsidRDefault="00AD21EF" w:rsidP="00CA7477">
      <w:r>
        <w:t xml:space="preserve">Here the </w:t>
      </w:r>
      <w:proofErr w:type="spellStart"/>
      <w:r>
        <w:t>testcase</w:t>
      </w:r>
      <w:proofErr w:type="spellEnd"/>
      <w:r>
        <w:t xml:space="preserve"> discussed in the WF </w:t>
      </w:r>
      <w:r>
        <w:fldChar w:fldCharType="begin"/>
      </w:r>
      <w:r>
        <w:instrText xml:space="preserve"> REF _Ref442673007 \n \h </w:instrText>
      </w:r>
      <w:r>
        <w:fldChar w:fldCharType="separate"/>
      </w:r>
      <w:r>
        <w:t>[2]</w:t>
      </w:r>
      <w:r>
        <w:fldChar w:fldCharType="end"/>
      </w:r>
      <w:r>
        <w:t xml:space="preserve"> is simulated and discussed.</w:t>
      </w:r>
    </w:p>
    <w:p w14:paraId="70E4E4D5" w14:textId="5672B55F" w:rsidR="008F370F" w:rsidRDefault="00AD21EF" w:rsidP="008E09C7">
      <w:pPr>
        <w:rPr>
          <w:rFonts w:cs="v5.0.0"/>
        </w:rPr>
      </w:pPr>
      <w:r>
        <w:rPr>
          <w:rFonts w:cs="v5.0.0"/>
        </w:rPr>
        <w:t>The simulation results</w:t>
      </w:r>
      <w:r w:rsidR="00F72146">
        <w:rPr>
          <w:rFonts w:cs="v5.0.0"/>
        </w:rPr>
        <w:t xml:space="preserve"> for 4</w:t>
      </w:r>
      <w:r w:rsidR="001D3D2E">
        <w:rPr>
          <w:rFonts w:cs="v5.0.0"/>
        </w:rPr>
        <w:t xml:space="preserve">Rx PMI tests with the same setup as in the </w:t>
      </w:r>
      <w:r>
        <w:rPr>
          <w:rFonts w:cs="v5.0.0"/>
        </w:rPr>
        <w:t xml:space="preserve">TDD </w:t>
      </w:r>
      <w:proofErr w:type="spellStart"/>
      <w:r w:rsidR="001D3D2E">
        <w:rPr>
          <w:rFonts w:cs="v5.0.0"/>
        </w:rPr>
        <w:t>testcase</w:t>
      </w:r>
      <w:proofErr w:type="spellEnd"/>
      <w:r w:rsidR="001D3D2E">
        <w:rPr>
          <w:rFonts w:cs="v5.0.0"/>
        </w:rPr>
        <w:t xml:space="preserve"> in section </w:t>
      </w:r>
      <w:r w:rsidR="001D3D2E" w:rsidRPr="00067E91">
        <w:rPr>
          <w:rFonts w:cs="v5.0.0"/>
        </w:rPr>
        <w:t>9.4.1.3.2</w:t>
      </w:r>
      <w:r w:rsidR="001D3D2E">
        <w:rPr>
          <w:rFonts w:cs="v5.0.0"/>
        </w:rPr>
        <w:t xml:space="preserve"> “</w:t>
      </w:r>
      <w:r w:rsidR="001D3D2E">
        <w:t>Minimum requirement PUSCH 3-1</w:t>
      </w:r>
      <w:r w:rsidR="001D3D2E">
        <w:rPr>
          <w:lang w:eastAsia="zh-CN"/>
        </w:rPr>
        <w:t xml:space="preserve"> </w:t>
      </w:r>
      <w:r w:rsidR="001D3D2E">
        <w:t xml:space="preserve">(CSI Reference Symbol)” are shown in </w:t>
      </w:r>
      <w:r w:rsidR="001D3D2E">
        <w:fldChar w:fldCharType="begin"/>
      </w:r>
      <w:r w:rsidR="001D3D2E">
        <w:instrText xml:space="preserve"> REF _Ref442188070 \h </w:instrText>
      </w:r>
      <w:r w:rsidR="001D3D2E">
        <w:fldChar w:fldCharType="separate"/>
      </w:r>
      <w:r w:rsidR="001D3D2E">
        <w:t xml:space="preserve">Figure </w:t>
      </w:r>
      <w:r w:rsidR="001D3D2E">
        <w:rPr>
          <w:noProof/>
        </w:rPr>
        <w:t>1</w:t>
      </w:r>
      <w:r w:rsidR="001D3D2E">
        <w:fldChar w:fldCharType="end"/>
      </w:r>
      <w:r w:rsidR="00DD6984">
        <w:t xml:space="preserve"> and the corresponding</w:t>
      </w:r>
      <w:r>
        <w:t xml:space="preserve"> ratio of throughput between follow PMI and random PMI,</w:t>
      </w:r>
      <w:r w:rsidR="00DD6984">
        <w:t xml:space="preserve"> </w:t>
      </w:r>
      <w:r w:rsidR="00DD6984" w:rsidRPr="00845F1E">
        <w:rPr>
          <w:rFonts w:ascii="Symbol" w:hAnsi="Symbol"/>
        </w:rPr>
        <w:t></w:t>
      </w:r>
      <w:r>
        <w:rPr>
          <w:rFonts w:ascii="Symbol" w:hAnsi="Symbol"/>
        </w:rPr>
        <w:t></w:t>
      </w:r>
      <w:r w:rsidR="00DD6984">
        <w:t xml:space="preserve"> is given in </w:t>
      </w:r>
      <w:r w:rsidR="00DD6984">
        <w:fldChar w:fldCharType="begin"/>
      </w:r>
      <w:r w:rsidR="00DD6984">
        <w:instrText xml:space="preserve"> REF _Ref442191453 \h </w:instrText>
      </w:r>
      <w:r w:rsidR="00DD6984">
        <w:fldChar w:fldCharType="separate"/>
      </w:r>
      <w:r w:rsidR="00DD6984">
        <w:t xml:space="preserve">Figure </w:t>
      </w:r>
      <w:r w:rsidR="00DD6984">
        <w:rPr>
          <w:noProof/>
        </w:rPr>
        <w:t>2</w:t>
      </w:r>
      <w:r w:rsidR="00DD6984">
        <w:fldChar w:fldCharType="end"/>
      </w:r>
      <w:r w:rsidR="00845F1E">
        <w:t xml:space="preserve">. This test is based on 1 Layer only, both for 2Rx and the studied 4Rx. </w:t>
      </w:r>
    </w:p>
    <w:p w14:paraId="2116528C" w14:textId="77777777" w:rsidR="00750765" w:rsidRDefault="00750765" w:rsidP="008E09C7">
      <w:pPr>
        <w:rPr>
          <w:rFonts w:cs="v5.0.0"/>
        </w:rPr>
      </w:pPr>
    </w:p>
    <w:p w14:paraId="1FF181ED" w14:textId="0D9A1E30" w:rsidR="00F72146" w:rsidRDefault="00F72146" w:rsidP="008E09C7">
      <w:pPr>
        <w:rPr>
          <w:rFonts w:cs="v5.0.0"/>
        </w:rPr>
      </w:pPr>
    </w:p>
    <w:p w14:paraId="72CEEE81" w14:textId="107493BC" w:rsidR="001D3D2E" w:rsidRDefault="00DD6984" w:rsidP="001D3D2E">
      <w:pPr>
        <w:keepNext/>
      </w:pPr>
      <w:r>
        <w:rPr>
          <w:rFonts w:cs="v5.0.0"/>
          <w:noProof/>
          <w:lang w:val="en-US"/>
        </w:rPr>
        <w:lastRenderedPageBreak/>
        <w:drawing>
          <wp:inline distT="0" distB="0" distL="0" distR="0" wp14:anchorId="5F89D4F4" wp14:editId="5D90DE3F">
            <wp:extent cx="5184000" cy="3600000"/>
            <wp:effectExtent l="0" t="0" r="0" b="635"/>
            <wp:docPr id="7" name="Picture 7" descr="Z:\fga\branches\2016\RAN4_78_Feb2016_DL4RX_CCH_IM\results\36_101_tests\PMI_Fixed M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Z:\fga\branches\2016\RAN4_78_Feb2016_DL4RX_CCH_IM\results\36_101_tests\PMI_Fixed MC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5BFD9" w14:textId="0354DB1B" w:rsidR="00F72146" w:rsidRDefault="001D3D2E" w:rsidP="001D3D2E">
      <w:pPr>
        <w:pStyle w:val="Caption"/>
        <w:rPr>
          <w:rFonts w:cs="v5.0.0"/>
        </w:rPr>
      </w:pPr>
      <w:bookmarkStart w:id="2" w:name="_Ref4421880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D6984">
        <w:rPr>
          <w:noProof/>
        </w:rPr>
        <w:t>1</w:t>
      </w:r>
      <w:r>
        <w:fldChar w:fldCharType="end"/>
      </w:r>
      <w:bookmarkEnd w:id="2"/>
      <w:r>
        <w:t>: PMI simulation results for 4Rx with same setup as in section 9.4.1.3.2</w:t>
      </w:r>
    </w:p>
    <w:p w14:paraId="182BC128" w14:textId="77777777" w:rsidR="008E09C7" w:rsidRDefault="008E09C7" w:rsidP="008E09C7">
      <w:pPr>
        <w:rPr>
          <w:rFonts w:cs="v5.0.0"/>
        </w:rPr>
      </w:pPr>
      <w:r>
        <w:rPr>
          <w:rFonts w:cs="v5.0.0"/>
        </w:rPr>
        <w:t xml:space="preserve"> </w:t>
      </w:r>
    </w:p>
    <w:p w14:paraId="2C96A095" w14:textId="14100C4D" w:rsidR="00DD6984" w:rsidRDefault="003D4072" w:rsidP="00DD6984">
      <w:pPr>
        <w:keepNext/>
      </w:pPr>
      <w:r>
        <w:rPr>
          <w:rFonts w:cs="v5.0.0"/>
          <w:noProof/>
          <w:lang w:val="en-US"/>
        </w:rPr>
        <w:drawing>
          <wp:inline distT="0" distB="0" distL="0" distR="0" wp14:anchorId="25D1E962" wp14:editId="46B49960">
            <wp:extent cx="4806000" cy="3600000"/>
            <wp:effectExtent l="0" t="0" r="0" b="635"/>
            <wp:docPr id="9" name="Picture 9" descr="Z:\fga\branches\2016\RAN4_78_Feb2016_DL4RX_CCH_IM\results\36_101_tests\PMI_Gamma_Fixed M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Z:\fga\branches\2016\RAN4_78_Feb2016_DL4RX_CCH_IM\results\36_101_tests\PMI_Gamma_Fixed MC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44E0C" w14:textId="15F44F77" w:rsidR="001D3D2E" w:rsidRDefault="00DD6984" w:rsidP="00DD6984">
      <w:pPr>
        <w:pStyle w:val="Caption"/>
        <w:rPr>
          <w:rFonts w:cs="v5.0.0"/>
        </w:rPr>
      </w:pPr>
      <w:bookmarkStart w:id="3" w:name="_Ref4421914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: </w:t>
      </w:r>
      <w:r w:rsidRPr="00DD6984">
        <w:rPr>
          <w:rFonts w:ascii="Symbol" w:hAnsi="Symbol"/>
        </w:rPr>
        <w:t></w:t>
      </w:r>
      <w:r>
        <w:t xml:space="preserve">, the ratio between throughput with follow PMI and the throughput with random PMI based on the results in </w:t>
      </w:r>
      <w:r>
        <w:fldChar w:fldCharType="begin"/>
      </w:r>
      <w:r>
        <w:instrText xml:space="preserve"> REF _Ref442188070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</w:p>
    <w:p w14:paraId="5A52E844" w14:textId="3E858F96" w:rsidR="001D3D2E" w:rsidRDefault="00DD6984" w:rsidP="008E09C7">
      <w:pPr>
        <w:rPr>
          <w:rFonts w:cs="v5.0.0"/>
        </w:rPr>
      </w:pPr>
      <w:r>
        <w:rPr>
          <w:rFonts w:cs="v5.0.0"/>
        </w:rPr>
        <w:t xml:space="preserve">The requirement </w:t>
      </w:r>
      <w:r w:rsidR="00AD21EF">
        <w:rPr>
          <w:rFonts w:cs="v5.0.0"/>
        </w:rPr>
        <w:t xml:space="preserve">in </w:t>
      </w:r>
      <w:proofErr w:type="gramStart"/>
      <w:r w:rsidR="00AD21EF" w:rsidRPr="00067E91">
        <w:rPr>
          <w:rFonts w:cs="v5.0.0"/>
        </w:rPr>
        <w:t>9.4.1.3.2</w:t>
      </w:r>
      <w:r w:rsidR="00AD21EF">
        <w:rPr>
          <w:rFonts w:cs="v5.0.0"/>
        </w:rPr>
        <w:t xml:space="preserve"> </w:t>
      </w:r>
      <w:r w:rsidR="00AD21EF">
        <w:rPr>
          <w:rFonts w:cs="v5.0.0"/>
        </w:rPr>
        <w:t xml:space="preserve"> </w:t>
      </w:r>
      <w:r>
        <w:rPr>
          <w:rFonts w:cs="v5.0.0"/>
        </w:rPr>
        <w:t>is</w:t>
      </w:r>
      <w:proofErr w:type="gramEnd"/>
      <w:r>
        <w:rPr>
          <w:rFonts w:cs="v5.0.0"/>
        </w:rPr>
        <w:t xml:space="preserve"> based on the SNR when the random PMI results have 60% of the max throughput</w:t>
      </w:r>
      <w:r w:rsidR="003D4072">
        <w:rPr>
          <w:rFonts w:cs="v5.0.0"/>
        </w:rPr>
        <w:t xml:space="preserve">, the 60% throughput is indicated by the red line in </w:t>
      </w:r>
      <w:r w:rsidR="003D4072">
        <w:rPr>
          <w:rFonts w:cs="v5.0.0"/>
        </w:rPr>
        <w:fldChar w:fldCharType="begin"/>
      </w:r>
      <w:r w:rsidR="003D4072">
        <w:rPr>
          <w:rFonts w:cs="v5.0.0"/>
        </w:rPr>
        <w:instrText xml:space="preserve"> REF _Ref442188070 \h </w:instrText>
      </w:r>
      <w:r w:rsidR="003D4072">
        <w:rPr>
          <w:rFonts w:cs="v5.0.0"/>
        </w:rPr>
      </w:r>
      <w:r w:rsidR="003D4072">
        <w:rPr>
          <w:rFonts w:cs="v5.0.0"/>
        </w:rPr>
        <w:fldChar w:fldCharType="separate"/>
      </w:r>
      <w:r w:rsidR="003D4072">
        <w:t xml:space="preserve">Figure </w:t>
      </w:r>
      <w:r w:rsidR="003D4072">
        <w:rPr>
          <w:noProof/>
        </w:rPr>
        <w:t>1</w:t>
      </w:r>
      <w:r w:rsidR="003D4072">
        <w:rPr>
          <w:rFonts w:cs="v5.0.0"/>
        </w:rPr>
        <w:fldChar w:fldCharType="end"/>
      </w:r>
      <w:r>
        <w:rPr>
          <w:rFonts w:cs="v5.0.0"/>
        </w:rPr>
        <w:t xml:space="preserve">. In the results above we see that 60% of the throughput for 2Rx is at about 11 dB </w:t>
      </w:r>
      <w:r w:rsidR="003D4072">
        <w:rPr>
          <w:rFonts w:cs="v5.0.0"/>
        </w:rPr>
        <w:t xml:space="preserve">while the </w:t>
      </w:r>
      <w:r w:rsidR="00A22DDB">
        <w:rPr>
          <w:rFonts w:cs="v5.0.0"/>
        </w:rPr>
        <w:t xml:space="preserve">corresponding </w:t>
      </w:r>
      <w:r w:rsidR="003D4072">
        <w:rPr>
          <w:rFonts w:cs="v5.0.0"/>
        </w:rPr>
        <w:t>4Rx</w:t>
      </w:r>
      <w:r w:rsidR="00A22DDB">
        <w:rPr>
          <w:rFonts w:cs="v5.0.0"/>
        </w:rPr>
        <w:t xml:space="preserve"> requirement is at SNR=8.5 </w:t>
      </w:r>
      <w:proofErr w:type="spellStart"/>
      <w:r w:rsidR="00A22DDB">
        <w:rPr>
          <w:rFonts w:cs="v5.0.0"/>
        </w:rPr>
        <w:t>dB.</w:t>
      </w:r>
      <w:proofErr w:type="spellEnd"/>
      <w:r w:rsidR="00A22DDB">
        <w:rPr>
          <w:rFonts w:cs="v5.0.0"/>
        </w:rPr>
        <w:t xml:space="preserve"> The corresponding </w:t>
      </w:r>
      <w:r w:rsidR="00A22DDB" w:rsidRPr="00A22DDB">
        <w:rPr>
          <w:rFonts w:ascii="Symbol" w:hAnsi="Symbol" w:cs="v5.0.0"/>
        </w:rPr>
        <w:t></w:t>
      </w:r>
      <w:r w:rsidR="00A22DDB" w:rsidRPr="00A22DDB">
        <w:rPr>
          <w:rFonts w:ascii="Symbol" w:hAnsi="Symbol" w:cs="v5.0.0"/>
        </w:rPr>
        <w:t></w:t>
      </w:r>
      <w:r w:rsidR="00A22DDB">
        <w:rPr>
          <w:rFonts w:cs="v5.0.0"/>
        </w:rPr>
        <w:t>becomes around 1.7 for both 2Rx and 4Rx. The corresponding requirement</w:t>
      </w:r>
      <w:r w:rsidR="00AD21EF">
        <w:rPr>
          <w:rFonts w:cs="v5.0.0"/>
        </w:rPr>
        <w:t xml:space="preserve"> for </w:t>
      </w:r>
      <w:proofErr w:type="gramStart"/>
      <w:r w:rsidR="00AD21EF" w:rsidRPr="00067E91">
        <w:rPr>
          <w:rFonts w:cs="v5.0.0"/>
        </w:rPr>
        <w:t>9.4.1.3.2</w:t>
      </w:r>
      <w:r w:rsidR="00AD21EF">
        <w:rPr>
          <w:rFonts w:cs="v5.0.0"/>
        </w:rPr>
        <w:t xml:space="preserve"> </w:t>
      </w:r>
      <w:r w:rsidR="00A22DDB">
        <w:rPr>
          <w:rFonts w:cs="v5.0.0"/>
        </w:rPr>
        <w:t xml:space="preserve"> is</w:t>
      </w:r>
      <w:proofErr w:type="gramEnd"/>
      <w:r w:rsidR="00A22DDB">
        <w:rPr>
          <w:rFonts w:cs="v5.0.0"/>
        </w:rPr>
        <w:t xml:space="preserve"> specified as</w:t>
      </w:r>
      <w:r w:rsidR="00A22DDB" w:rsidRPr="00A22DDB">
        <w:rPr>
          <w:rFonts w:ascii="Symbol" w:hAnsi="Symbol" w:cs="v5.0.0"/>
        </w:rPr>
        <w:t></w:t>
      </w:r>
      <w:r w:rsidR="00A22DDB" w:rsidRPr="00A22DDB">
        <w:rPr>
          <w:rFonts w:ascii="Symbol" w:hAnsi="Symbol" w:cs="v5.0.0"/>
        </w:rPr>
        <w:t></w:t>
      </w:r>
      <w:r w:rsidR="00A22DDB">
        <w:rPr>
          <w:rFonts w:cs="v5.0.0"/>
        </w:rPr>
        <w:t xml:space="preserve">&gt;1.2. The conclusion from this is </w:t>
      </w:r>
      <w:r w:rsidR="00A22DDB">
        <w:rPr>
          <w:rFonts w:cs="v5.0.0"/>
        </w:rPr>
        <w:lastRenderedPageBreak/>
        <w:t xml:space="preserve">that the difference between the existing 2Rx requirement and the 4Rx requirement is the 2.5 dB link level improvement for 4Rx. </w:t>
      </w:r>
    </w:p>
    <w:p w14:paraId="386304A5" w14:textId="1AB13490" w:rsidR="00A22DDB" w:rsidRDefault="00A22DDB" w:rsidP="008E09C7">
      <w:pPr>
        <w:rPr>
          <w:rFonts w:cs="v5.0.0"/>
        </w:rPr>
      </w:pPr>
      <w:r w:rsidRPr="00845F1E">
        <w:rPr>
          <w:rFonts w:cs="v5.0.0"/>
          <w:b/>
        </w:rPr>
        <w:t>Observation 1</w:t>
      </w:r>
      <w:r>
        <w:rPr>
          <w:rFonts w:cs="v5.0.0"/>
        </w:rPr>
        <w:t xml:space="preserve">: </w:t>
      </w:r>
      <w:r w:rsidR="00AD21EF">
        <w:rPr>
          <w:rFonts w:cs="v5.0.0"/>
        </w:rPr>
        <w:t xml:space="preserve">For the </w:t>
      </w:r>
      <w:proofErr w:type="spellStart"/>
      <w:r w:rsidR="00AD21EF">
        <w:rPr>
          <w:rFonts w:cs="v5.0.0"/>
        </w:rPr>
        <w:t>testcase</w:t>
      </w:r>
      <w:proofErr w:type="spellEnd"/>
      <w:r w:rsidR="00AD21EF">
        <w:rPr>
          <w:rFonts w:cs="v5.0.0"/>
        </w:rPr>
        <w:t xml:space="preserve"> in 36.101, </w:t>
      </w:r>
      <w:r w:rsidR="00AD21EF">
        <w:rPr>
          <w:rFonts w:cs="v5.0.0"/>
        </w:rPr>
        <w:t xml:space="preserve">section </w:t>
      </w:r>
      <w:proofErr w:type="gramStart"/>
      <w:r w:rsidR="00AD21EF" w:rsidRPr="00067E91">
        <w:rPr>
          <w:rFonts w:cs="v5.0.0"/>
        </w:rPr>
        <w:t>9.4.1.3.2</w:t>
      </w:r>
      <w:r w:rsidR="00AD21EF">
        <w:rPr>
          <w:rFonts w:cs="v5.0.0"/>
        </w:rPr>
        <w:t xml:space="preserve"> </w:t>
      </w:r>
      <w:r w:rsidR="00AD21EF">
        <w:rPr>
          <w:rFonts w:cs="v5.0.0"/>
        </w:rPr>
        <w:t>,</w:t>
      </w:r>
      <w:proofErr w:type="gramEnd"/>
      <w:r w:rsidR="00AD21EF">
        <w:rPr>
          <w:rFonts w:cs="v5.0.0"/>
        </w:rPr>
        <w:t xml:space="preserve"> t</w:t>
      </w:r>
      <w:r>
        <w:rPr>
          <w:rFonts w:cs="v5.0.0"/>
        </w:rPr>
        <w:t xml:space="preserve">he precoding gain of 2Rx and 4Rx </w:t>
      </w:r>
      <w:r w:rsidR="00845F1E">
        <w:rPr>
          <w:rFonts w:cs="v5.0.0"/>
        </w:rPr>
        <w:t>is similar, thereby the 4Rx test may not add much.</w:t>
      </w:r>
    </w:p>
    <w:p w14:paraId="044B3582" w14:textId="77777777" w:rsidR="00AD21EF" w:rsidRDefault="00AD21EF" w:rsidP="008E09C7">
      <w:pPr>
        <w:rPr>
          <w:rFonts w:cs="v5.0.0"/>
        </w:rPr>
      </w:pPr>
    </w:p>
    <w:p w14:paraId="545064D6" w14:textId="0B057C30" w:rsidR="00AD21EF" w:rsidRPr="00AD21EF" w:rsidRDefault="00AD21EF" w:rsidP="008E09C7">
      <w:pPr>
        <w:pStyle w:val="Heading2"/>
      </w:pPr>
      <w:r>
        <w:t>Evaluation of other PMI tests</w:t>
      </w:r>
    </w:p>
    <w:p w14:paraId="66F768BF" w14:textId="6C79FE8C" w:rsidR="00A22DDB" w:rsidRDefault="00A22DDB" w:rsidP="008E09C7">
      <w:pPr>
        <w:rPr>
          <w:rFonts w:cs="v5.0.0"/>
        </w:rPr>
      </w:pPr>
      <w:r>
        <w:rPr>
          <w:rFonts w:cs="v5.0.0"/>
        </w:rPr>
        <w:t xml:space="preserve">Based on this </w:t>
      </w:r>
      <w:r w:rsidR="00AD21EF">
        <w:rPr>
          <w:rFonts w:cs="v5.0.0"/>
        </w:rPr>
        <w:t xml:space="preserve">observation </w:t>
      </w:r>
      <w:r>
        <w:rPr>
          <w:rFonts w:cs="v5.0.0"/>
        </w:rPr>
        <w:t xml:space="preserve">other tests for the 8x4 PMI test are evaluated. </w:t>
      </w:r>
      <w:r w:rsidR="00845F1E">
        <w:rPr>
          <w:rFonts w:cs="v5.0.0"/>
        </w:rPr>
        <w:t>These tests are based on more layers and follow CQI</w:t>
      </w:r>
      <w:r w:rsidR="00B72723">
        <w:rPr>
          <w:rFonts w:cs="v5.0.0"/>
        </w:rPr>
        <w:t xml:space="preserve">. In the figures below follow CQI is used and 1 up to 4 Layers </w:t>
      </w:r>
      <w:proofErr w:type="gramStart"/>
      <w:r w:rsidR="00B72723">
        <w:rPr>
          <w:rFonts w:cs="v5.0.0"/>
        </w:rPr>
        <w:t>are</w:t>
      </w:r>
      <w:proofErr w:type="gramEnd"/>
      <w:r w:rsidR="00B72723">
        <w:rPr>
          <w:rFonts w:cs="v5.0.0"/>
        </w:rPr>
        <w:t xml:space="preserve"> simulated. In </w:t>
      </w:r>
      <w:r w:rsidR="00B72723">
        <w:rPr>
          <w:rFonts w:cs="v5.0.0"/>
        </w:rPr>
        <w:fldChar w:fldCharType="begin"/>
      </w:r>
      <w:r w:rsidR="00B72723">
        <w:rPr>
          <w:rFonts w:cs="v5.0.0"/>
        </w:rPr>
        <w:instrText xml:space="preserve"> REF _Ref442193918 \h </w:instrText>
      </w:r>
      <w:r w:rsidR="00B72723">
        <w:rPr>
          <w:rFonts w:cs="v5.0.0"/>
        </w:rPr>
      </w:r>
      <w:r w:rsidR="00B72723">
        <w:rPr>
          <w:rFonts w:cs="v5.0.0"/>
        </w:rPr>
        <w:fldChar w:fldCharType="separate"/>
      </w:r>
      <w:r w:rsidR="00B72723">
        <w:t xml:space="preserve">Figure </w:t>
      </w:r>
      <w:r w:rsidR="00B72723">
        <w:rPr>
          <w:noProof/>
        </w:rPr>
        <w:t>3</w:t>
      </w:r>
      <w:r w:rsidR="00B72723">
        <w:rPr>
          <w:rFonts w:cs="v5.0.0"/>
        </w:rPr>
        <w:fldChar w:fldCharType="end"/>
      </w:r>
      <w:r w:rsidR="00B72723">
        <w:rPr>
          <w:rFonts w:cs="v5.0.0"/>
        </w:rPr>
        <w:t xml:space="preserve"> and </w:t>
      </w:r>
      <w:r w:rsidR="00B72723">
        <w:rPr>
          <w:rFonts w:cs="v5.0.0"/>
        </w:rPr>
        <w:fldChar w:fldCharType="begin"/>
      </w:r>
      <w:r w:rsidR="00B72723">
        <w:rPr>
          <w:rFonts w:cs="v5.0.0"/>
        </w:rPr>
        <w:instrText xml:space="preserve"> REF _Ref442193928 \h </w:instrText>
      </w:r>
      <w:r w:rsidR="00B72723">
        <w:rPr>
          <w:rFonts w:cs="v5.0.0"/>
        </w:rPr>
      </w:r>
      <w:r w:rsidR="00B72723">
        <w:rPr>
          <w:rFonts w:cs="v5.0.0"/>
        </w:rPr>
        <w:fldChar w:fldCharType="separate"/>
      </w:r>
      <w:r w:rsidR="00B72723">
        <w:t xml:space="preserve">Figure </w:t>
      </w:r>
      <w:r w:rsidR="00B72723">
        <w:rPr>
          <w:noProof/>
        </w:rPr>
        <w:t>4</w:t>
      </w:r>
      <w:r w:rsidR="00B72723">
        <w:rPr>
          <w:rFonts w:cs="v5.0.0"/>
        </w:rPr>
        <w:fldChar w:fldCharType="end"/>
      </w:r>
      <w:r w:rsidR="00B72723">
        <w:rPr>
          <w:rFonts w:cs="v5.0.0"/>
        </w:rPr>
        <w:t xml:space="preserve"> the results for 1 to 4 Layers are simulated for </w:t>
      </w:r>
      <w:r w:rsidR="00B72723" w:rsidRPr="00AD21EF">
        <w:rPr>
          <w:rFonts w:cs="v5.0.0"/>
        </w:rPr>
        <w:t>EVA 5 channel</w:t>
      </w:r>
      <w:r w:rsidR="00B72723">
        <w:rPr>
          <w:rFonts w:cs="v5.0.0"/>
        </w:rPr>
        <w:t xml:space="preserve"> when High correlation is used. In </w:t>
      </w:r>
      <w:r w:rsidR="00B72723">
        <w:rPr>
          <w:rFonts w:cs="v5.0.0"/>
        </w:rPr>
        <w:fldChar w:fldCharType="begin"/>
      </w:r>
      <w:r w:rsidR="00B72723">
        <w:rPr>
          <w:rFonts w:cs="v5.0.0"/>
        </w:rPr>
        <w:instrText xml:space="preserve"> REF _Ref442193918 \h </w:instrText>
      </w:r>
      <w:r w:rsidR="00B72723">
        <w:rPr>
          <w:rFonts w:cs="v5.0.0"/>
        </w:rPr>
      </w:r>
      <w:r w:rsidR="00B72723">
        <w:rPr>
          <w:rFonts w:cs="v5.0.0"/>
        </w:rPr>
        <w:fldChar w:fldCharType="separate"/>
      </w:r>
      <w:r w:rsidR="00B72723">
        <w:t xml:space="preserve">Figure </w:t>
      </w:r>
      <w:r w:rsidR="00B72723">
        <w:rPr>
          <w:noProof/>
        </w:rPr>
        <w:t>3</w:t>
      </w:r>
      <w:r w:rsidR="00B72723">
        <w:rPr>
          <w:rFonts w:cs="v5.0.0"/>
        </w:rPr>
        <w:fldChar w:fldCharType="end"/>
      </w:r>
      <w:r w:rsidR="00B72723">
        <w:rPr>
          <w:rFonts w:cs="v5.0.0"/>
        </w:rPr>
        <w:t xml:space="preserve"> the throughputs are shown while in </w:t>
      </w:r>
      <w:r w:rsidR="00B72723">
        <w:rPr>
          <w:rFonts w:cs="v5.0.0"/>
        </w:rPr>
        <w:fldChar w:fldCharType="begin"/>
      </w:r>
      <w:r w:rsidR="00B72723">
        <w:rPr>
          <w:rFonts w:cs="v5.0.0"/>
        </w:rPr>
        <w:instrText xml:space="preserve"> REF _Ref442193928 \h </w:instrText>
      </w:r>
      <w:r w:rsidR="00B72723">
        <w:rPr>
          <w:rFonts w:cs="v5.0.0"/>
        </w:rPr>
      </w:r>
      <w:r w:rsidR="00B72723">
        <w:rPr>
          <w:rFonts w:cs="v5.0.0"/>
        </w:rPr>
        <w:fldChar w:fldCharType="separate"/>
      </w:r>
      <w:r w:rsidR="00B72723">
        <w:t xml:space="preserve">Figure </w:t>
      </w:r>
      <w:r w:rsidR="00B72723">
        <w:rPr>
          <w:noProof/>
        </w:rPr>
        <w:t>4</w:t>
      </w:r>
      <w:r w:rsidR="00B72723">
        <w:rPr>
          <w:rFonts w:cs="v5.0.0"/>
        </w:rPr>
        <w:fldChar w:fldCharType="end"/>
      </w:r>
      <w:r w:rsidR="00B72723">
        <w:rPr>
          <w:rFonts w:cs="v5.0.0"/>
        </w:rPr>
        <w:t xml:space="preserve"> the corresponding gamma value is calculated. </w:t>
      </w:r>
    </w:p>
    <w:p w14:paraId="072B2A52" w14:textId="77777777" w:rsidR="00CA7477" w:rsidRDefault="00CA7477" w:rsidP="00CA7477">
      <w:pPr>
        <w:keepNext/>
      </w:pPr>
      <w:r>
        <w:rPr>
          <w:noProof/>
          <w:lang w:val="en-US"/>
        </w:rPr>
        <w:drawing>
          <wp:inline distT="0" distB="0" distL="0" distR="0" wp14:anchorId="01B34D1D" wp14:editId="5FAF4196">
            <wp:extent cx="4849200" cy="3632400"/>
            <wp:effectExtent l="0" t="0" r="8890" b="6350"/>
            <wp:docPr id="1" name="Picture 1" descr="Z:\fga\branches\2016\RAN4_78_Feb2016_DL4RX_CCH_IM\results\36_101_tests\PMI_Follow_CQI_Corr_Hig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fga\branches\2016\RAN4_78_Feb2016_DL4RX_CCH_IM\results\36_101_tests\PMI_Follow_CQI_Corr_High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200" cy="36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D0F1F" w14:textId="61DAC722" w:rsidR="00CA7477" w:rsidRDefault="00CA7477" w:rsidP="00CA7477">
      <w:pPr>
        <w:pStyle w:val="Caption"/>
      </w:pPr>
      <w:bookmarkStart w:id="4" w:name="_Ref4421939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D6984">
        <w:rPr>
          <w:noProof/>
        </w:rPr>
        <w:t>3</w:t>
      </w:r>
      <w:r>
        <w:fldChar w:fldCharType="end"/>
      </w:r>
      <w:bookmarkEnd w:id="4"/>
      <w:r>
        <w:t>: High Correlations</w:t>
      </w:r>
      <w:r w:rsidR="00750765">
        <w:t xml:space="preserve"> with follow PMI and follow CQI</w:t>
      </w:r>
    </w:p>
    <w:p w14:paraId="765EC985" w14:textId="77777777" w:rsidR="00CA7477" w:rsidRDefault="00CA7477" w:rsidP="008E09C7"/>
    <w:p w14:paraId="54059FF7" w14:textId="77777777" w:rsidR="00CA7477" w:rsidRDefault="00CA7477" w:rsidP="00CA747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2EE4319C" wp14:editId="769A2808">
            <wp:extent cx="4798800" cy="3600000"/>
            <wp:effectExtent l="0" t="0" r="1905" b="635"/>
            <wp:docPr id="2" name="Picture 2" descr="Z:\fga\branches\2016\RAN4_78_Feb2016_DL4RX_CCH_IM\results\36_101_tests\PMI_Follow_CQI_gamma_High_Co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:\fga\branches\2016\RAN4_78_Feb2016_DL4RX_CCH_IM\results\36_101_tests\PMI_Follow_CQI_gamma_High_Corr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6B40C" w14:textId="6E2C7EA9" w:rsidR="00CA7477" w:rsidRDefault="00CA7477" w:rsidP="00CA7477">
      <w:pPr>
        <w:pStyle w:val="Caption"/>
      </w:pPr>
      <w:bookmarkStart w:id="5" w:name="_Ref4421939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D6984">
        <w:rPr>
          <w:noProof/>
        </w:rPr>
        <w:t>4</w:t>
      </w:r>
      <w:r>
        <w:fldChar w:fldCharType="end"/>
      </w:r>
      <w:bookmarkEnd w:id="5"/>
    </w:p>
    <w:p w14:paraId="3661C9CC" w14:textId="77777777" w:rsidR="00CA7477" w:rsidRDefault="00CA7477" w:rsidP="00CA7477"/>
    <w:p w14:paraId="608766FB" w14:textId="2434C456" w:rsidR="00CA7477" w:rsidRDefault="006E5C35" w:rsidP="00CA7477">
      <w:r>
        <w:rPr>
          <w:rFonts w:cs="v5.0.0"/>
        </w:rPr>
        <w:t>Here it is seen that the gamma for 1</w:t>
      </w:r>
      <w:proofErr w:type="gramStart"/>
      <w:r>
        <w:rPr>
          <w:rFonts w:cs="v5.0.0"/>
        </w:rPr>
        <w:t>,2</w:t>
      </w:r>
      <w:proofErr w:type="gramEnd"/>
      <w:r>
        <w:rPr>
          <w:rFonts w:cs="v5.0.0"/>
        </w:rPr>
        <w:t xml:space="preserve"> and 4 layers is similar while the gamma for 3 layers is quite high. The reason is shown in </w:t>
      </w:r>
      <w:r>
        <w:rPr>
          <w:rFonts w:cs="v5.0.0"/>
        </w:rPr>
        <w:fldChar w:fldCharType="begin"/>
      </w:r>
      <w:r>
        <w:rPr>
          <w:rFonts w:cs="v5.0.0"/>
        </w:rPr>
        <w:instrText xml:space="preserve"> REF _Ref442193918 \h </w:instrText>
      </w:r>
      <w:r>
        <w:rPr>
          <w:rFonts w:cs="v5.0.0"/>
        </w:rPr>
      </w:r>
      <w:r>
        <w:rPr>
          <w:rFonts w:cs="v5.0.0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cs="v5.0.0"/>
        </w:rPr>
        <w:fldChar w:fldCharType="end"/>
      </w:r>
      <w:r>
        <w:rPr>
          <w:rFonts w:cs="v5.0.0"/>
        </w:rPr>
        <w:t xml:space="preserve"> that for 3 Layers the throughput for random PMI is quite low even though the throughput for </w:t>
      </w:r>
      <w:proofErr w:type="spellStart"/>
      <w:r>
        <w:rPr>
          <w:rFonts w:cs="v5.0.0"/>
        </w:rPr>
        <w:t>for</w:t>
      </w:r>
      <w:proofErr w:type="spellEnd"/>
      <w:r>
        <w:rPr>
          <w:rFonts w:cs="v5.0.0"/>
        </w:rPr>
        <w:t xml:space="preserve"> 3 Layers with follow PMI is reasonable high. </w:t>
      </w:r>
    </w:p>
    <w:p w14:paraId="175CE219" w14:textId="41AD057E" w:rsidR="006E5C35" w:rsidRDefault="006E5C35" w:rsidP="00CA7477">
      <w:r w:rsidRPr="006E5C35">
        <w:rPr>
          <w:b/>
        </w:rPr>
        <w:t>Observation 2:</w:t>
      </w:r>
      <w:r>
        <w:t xml:space="preserve"> The proposed PMI test</w:t>
      </w:r>
      <w:r w:rsidR="00AD21EF">
        <w:t xml:space="preserve"> with high correlation </w:t>
      </w:r>
      <w:r>
        <w:t xml:space="preserve">with follow PMI and follow CQI for 3 Layers gives very high gamma since the throughput of random PMI for three layers is low. </w:t>
      </w:r>
    </w:p>
    <w:p w14:paraId="7A7F97BD" w14:textId="2D6E16AF" w:rsidR="006E5C35" w:rsidRDefault="006E5C35" w:rsidP="00CA7477">
      <w:r>
        <w:t xml:space="preserve">Based on this observation </w:t>
      </w:r>
      <w:r w:rsidR="00AD21EF">
        <w:t xml:space="preserve">and an effort to improve the 3 Layer random PMI test, </w:t>
      </w:r>
      <w:r>
        <w:t xml:space="preserve">a similar simulation with lower correlation, </w:t>
      </w:r>
      <w:r w:rsidRPr="006E5C35">
        <w:rPr>
          <w:rFonts w:ascii="Symbol" w:hAnsi="Symbol"/>
        </w:rPr>
        <w:t></w:t>
      </w:r>
      <w:r>
        <w:t xml:space="preserve">=0.7 and </w:t>
      </w:r>
      <w:r w:rsidRPr="006E5C35">
        <w:rPr>
          <w:rFonts w:ascii="Symbol" w:hAnsi="Symbol"/>
        </w:rPr>
        <w:t></w:t>
      </w:r>
      <w:r>
        <w:t xml:space="preserve">=0.3 has been done and the results are shown in </w:t>
      </w:r>
      <w:r>
        <w:fldChar w:fldCharType="begin"/>
      </w:r>
      <w:r>
        <w:instrText xml:space="preserve"> REF _Ref442194859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_Ref442194867 \h </w:instrText>
      </w:r>
      <w:r>
        <w:fldChar w:fldCharType="separate"/>
      </w:r>
      <w:r>
        <w:t xml:space="preserve">Figure </w:t>
      </w:r>
      <w:r>
        <w:rPr>
          <w:noProof/>
        </w:rPr>
        <w:t>6</w:t>
      </w:r>
      <w:r>
        <w:fldChar w:fldCharType="end"/>
      </w:r>
      <w:r>
        <w:t xml:space="preserve"> for throughput and gamma respectively. </w:t>
      </w:r>
    </w:p>
    <w:p w14:paraId="45869D26" w14:textId="77777777" w:rsidR="00CA7477" w:rsidRPr="00CA7477" w:rsidRDefault="00CA7477" w:rsidP="00CA7477"/>
    <w:p w14:paraId="0D592D31" w14:textId="7AB38516" w:rsidR="00CA7477" w:rsidRDefault="00CA7477" w:rsidP="00CA7477">
      <w:pPr>
        <w:keepNext/>
      </w:pPr>
      <w:r>
        <w:lastRenderedPageBreak/>
        <w:t xml:space="preserve"> </w:t>
      </w:r>
      <w:r>
        <w:rPr>
          <w:noProof/>
          <w:lang w:val="en-US"/>
        </w:rPr>
        <w:drawing>
          <wp:inline distT="0" distB="0" distL="0" distR="0" wp14:anchorId="5680098B" wp14:editId="12FEAE26">
            <wp:extent cx="4806000" cy="3600000"/>
            <wp:effectExtent l="0" t="0" r="0" b="635"/>
            <wp:docPr id="3" name="Picture 3" descr="Z:\fga\branches\2016\RAN4_78_Feb2016_DL4RX_CCH_IM\results\36_101_tests\PMI_Follow_CQI_Corr_07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:\fga\branches\2016\RAN4_78_Feb2016_DL4RX_CCH_IM\results\36_101_tests\PMI_Follow_CQI_Corr_07_0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DE615" w14:textId="65431792" w:rsidR="008E09C7" w:rsidRDefault="00CA7477" w:rsidP="00CA7477">
      <w:pPr>
        <w:pStyle w:val="Caption"/>
      </w:pPr>
      <w:bookmarkStart w:id="6" w:name="_Ref4421948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D6984">
        <w:rPr>
          <w:noProof/>
        </w:rPr>
        <w:t>5</w:t>
      </w:r>
      <w:r>
        <w:fldChar w:fldCharType="end"/>
      </w:r>
      <w:bookmarkEnd w:id="6"/>
      <w:r>
        <w:t xml:space="preserve"> Correlation a=0.7, b=0.3</w:t>
      </w:r>
    </w:p>
    <w:p w14:paraId="59EC2251" w14:textId="77777777" w:rsidR="00CA7477" w:rsidRDefault="00CA7477" w:rsidP="00CA7477"/>
    <w:p w14:paraId="3821A4DC" w14:textId="77777777" w:rsidR="00CA7477" w:rsidRDefault="00CA7477" w:rsidP="00CA7477">
      <w:pPr>
        <w:keepNext/>
      </w:pPr>
      <w:r>
        <w:rPr>
          <w:noProof/>
          <w:lang w:val="en-US"/>
        </w:rPr>
        <w:drawing>
          <wp:inline distT="0" distB="0" distL="0" distR="0" wp14:anchorId="655E6C1A" wp14:editId="4F6BA937">
            <wp:extent cx="4798800" cy="3600000"/>
            <wp:effectExtent l="0" t="0" r="1905" b="635"/>
            <wp:docPr id="4" name="Picture 4" descr="Z:\fga\branches\2016\RAN4_78_Feb2016_DL4RX_CCH_IM\results\36_101_tests\PMI_Follow_CQI_gamma_Corr_a_07_b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:\fga\branches\2016\RAN4_78_Feb2016_DL4RX_CCH_IM\results\36_101_tests\PMI_Follow_CQI_gamma_Corr_a_07_b_0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D6068" w14:textId="7C859BCD" w:rsidR="00CA7477" w:rsidRPr="00CA7477" w:rsidRDefault="00CA7477" w:rsidP="00CA7477">
      <w:pPr>
        <w:pStyle w:val="Caption"/>
      </w:pPr>
      <w:bookmarkStart w:id="7" w:name="_Ref4421948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D6984">
        <w:rPr>
          <w:noProof/>
        </w:rPr>
        <w:t>6</w:t>
      </w:r>
      <w:r>
        <w:fldChar w:fldCharType="end"/>
      </w:r>
      <w:bookmarkEnd w:id="7"/>
    </w:p>
    <w:p w14:paraId="0190A992" w14:textId="77777777" w:rsidR="008E09C7" w:rsidRDefault="008E09C7" w:rsidP="00C11EC9"/>
    <w:p w14:paraId="684D5AAB" w14:textId="3E30FF7B" w:rsidR="008F4128" w:rsidRDefault="006E5C35" w:rsidP="00C11EC9">
      <w:r>
        <w:t>In these simulatio</w:t>
      </w:r>
      <w:r w:rsidR="004D05C5">
        <w:t xml:space="preserve">ns the throughput </w:t>
      </w:r>
      <w:r w:rsidR="00AD21EF">
        <w:t xml:space="preserve">of 3 </w:t>
      </w:r>
      <w:proofErr w:type="spellStart"/>
      <w:r w:rsidR="00AD21EF">
        <w:t>Layerss</w:t>
      </w:r>
      <w:proofErr w:type="spellEnd"/>
      <w:r w:rsidR="00AD21EF">
        <w:t xml:space="preserve"> </w:t>
      </w:r>
      <w:r w:rsidR="004D05C5">
        <w:t xml:space="preserve">for random </w:t>
      </w:r>
      <w:proofErr w:type="gramStart"/>
      <w:r w:rsidR="004D05C5">
        <w:t>PM</w:t>
      </w:r>
      <w:r w:rsidR="00AD21EF">
        <w:t>I  at</w:t>
      </w:r>
      <w:proofErr w:type="gramEnd"/>
      <w:r w:rsidR="00AD21EF">
        <w:t xml:space="preserve"> SNR=20 dB is around 7-8 Mbps</w:t>
      </w:r>
      <w:r w:rsidR="004D05C5">
        <w:t xml:space="preserve"> while the throughput of </w:t>
      </w:r>
      <w:r w:rsidR="00AD21EF">
        <w:t>random PMI is around 18 Mbps</w:t>
      </w:r>
      <w:r w:rsidR="004D05C5">
        <w:t xml:space="preserve">. Thereby </w:t>
      </w:r>
      <w:r w:rsidR="004D05C5" w:rsidRPr="004D05C5">
        <w:rPr>
          <w:rFonts w:ascii="Symbol" w:hAnsi="Symbol"/>
        </w:rPr>
        <w:t></w:t>
      </w:r>
      <w:r w:rsidR="004D05C5">
        <w:t xml:space="preserve"> becomes around 2.2. </w:t>
      </w:r>
      <w:r w:rsidR="009B483F">
        <w:t xml:space="preserve"> At this level the 3 Layer scheme has a high throughput and show</w:t>
      </w:r>
      <w:r w:rsidR="00AD21EF">
        <w:t>s</w:t>
      </w:r>
      <w:r w:rsidR="009B483F">
        <w:t xml:space="preserve"> a high precoding gain so a test based on this can be used for </w:t>
      </w:r>
      <w:r w:rsidR="00AD21EF">
        <w:t xml:space="preserve">testing the 4Rx PMI. With a test based on these simulation assumption the PMI report of the UE is tested in </w:t>
      </w:r>
      <w:proofErr w:type="gramStart"/>
      <w:r w:rsidR="00AD21EF">
        <w:t>a for</w:t>
      </w:r>
      <w:proofErr w:type="gramEnd"/>
      <w:r w:rsidR="00AD21EF">
        <w:t xml:space="preserve"> a scenario where 3 Layers gives a </w:t>
      </w:r>
      <w:r w:rsidR="00AD21EF">
        <w:lastRenderedPageBreak/>
        <w:t>good throughput performance. 2 Layers and 3 Layers has comparable throughput so it is a realistic scenario for the tested environment.</w:t>
      </w:r>
    </w:p>
    <w:p w14:paraId="704792C5" w14:textId="2C0B062F" w:rsidR="00CA7477" w:rsidRDefault="008F4128" w:rsidP="00C11EC9">
      <w:r w:rsidRPr="004D05C5">
        <w:rPr>
          <w:b/>
        </w:rPr>
        <w:t>Observation 3:</w:t>
      </w:r>
      <w:r>
        <w:t xml:space="preserve"> The PMI feedback can be </w:t>
      </w:r>
      <w:r w:rsidR="004D05C5">
        <w:t xml:space="preserve">tested </w:t>
      </w:r>
      <w:r w:rsidR="00AD21EF">
        <w:t xml:space="preserve">with follow CQI </w:t>
      </w:r>
      <w:r w:rsidR="004D05C5">
        <w:t>for e.g. 3 Layers at Medium Correlation</w:t>
      </w:r>
      <w:r w:rsidR="006E5C35">
        <w:t xml:space="preserve"> </w:t>
      </w:r>
      <w:r w:rsidR="004D05C5">
        <w:t xml:space="preserve">at around 20 </w:t>
      </w:r>
      <w:proofErr w:type="spellStart"/>
      <w:r w:rsidR="004D05C5">
        <w:t>dB.</w:t>
      </w:r>
      <w:proofErr w:type="spellEnd"/>
      <w:r w:rsidR="004D05C5">
        <w:t xml:space="preserve"> At this level the throughput of follow PMI with 3 Layers is </w:t>
      </w:r>
      <w:r w:rsidR="00AD21EF">
        <w:t>comparable with 2 Layers performance</w:t>
      </w:r>
      <w:r w:rsidR="004D05C5">
        <w:t xml:space="preserve">. </w:t>
      </w:r>
    </w:p>
    <w:p w14:paraId="04D69013" w14:textId="65D945CC" w:rsidR="00CA7477" w:rsidRPr="00643591" w:rsidRDefault="009B483F" w:rsidP="00C11EC9">
      <w:r w:rsidRPr="009B483F">
        <w:rPr>
          <w:b/>
        </w:rPr>
        <w:t>Proposal 1:</w:t>
      </w:r>
      <w:r>
        <w:t xml:space="preserve"> It is proposed to create a PMI </w:t>
      </w:r>
      <w:proofErr w:type="spellStart"/>
      <w:r>
        <w:t>testcase</w:t>
      </w:r>
      <w:proofErr w:type="spellEnd"/>
      <w:r>
        <w:t xml:space="preserve"> for 3 Layers with follow CQI and Medium Antenna Correlation. </w:t>
      </w:r>
    </w:p>
    <w:p w14:paraId="25C5F5C5" w14:textId="110B0768" w:rsidR="00F03EE2" w:rsidRDefault="00AA0B33" w:rsidP="002679DB">
      <w:pPr>
        <w:pStyle w:val="Heading1"/>
        <w:ind w:hanging="2582"/>
      </w:pPr>
      <w:r>
        <w:t xml:space="preserve">Proposal of </w:t>
      </w:r>
      <w:r w:rsidR="00067E91">
        <w:t>PMI</w:t>
      </w:r>
      <w:r>
        <w:t xml:space="preserve"> test</w:t>
      </w:r>
    </w:p>
    <w:p w14:paraId="32E9A721" w14:textId="189C419B" w:rsidR="00067E91" w:rsidRDefault="00AD21EF" w:rsidP="00067E91">
      <w:r>
        <w:t xml:space="preserve">In table </w:t>
      </w:r>
      <w:r>
        <w:fldChar w:fldCharType="begin"/>
      </w:r>
      <w:r>
        <w:instrText xml:space="preserve"> REF _Ref442673984 \h </w:instrText>
      </w:r>
      <w:r>
        <w:fldChar w:fldCharType="separate"/>
      </w:r>
      <w:proofErr w:type="spellStart"/>
      <w:r>
        <w:t>Table</w:t>
      </w:r>
      <w:proofErr w:type="spellEnd"/>
      <w:r>
        <w:t xml:space="preserve"> </w:t>
      </w:r>
      <w:r>
        <w:rPr>
          <w:noProof/>
        </w:rPr>
        <w:t>1</w:t>
      </w:r>
      <w:r>
        <w:fldChar w:fldCharType="end"/>
      </w:r>
      <w:r>
        <w:t xml:space="preserve"> the parameters for the proposed new PMI </w:t>
      </w:r>
      <w:proofErr w:type="spellStart"/>
      <w:r>
        <w:t>testcase</w:t>
      </w:r>
      <w:proofErr w:type="spellEnd"/>
      <w:r>
        <w:t xml:space="preserve"> for TDD 8x4 are given.</w:t>
      </w:r>
    </w:p>
    <w:p w14:paraId="679106C1" w14:textId="52D16449" w:rsidR="00AD21EF" w:rsidRDefault="00AD21EF" w:rsidP="00AD21EF">
      <w:pPr>
        <w:pStyle w:val="Caption"/>
        <w:keepNext/>
      </w:pPr>
      <w:bookmarkStart w:id="8" w:name="_Ref44267398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 xml:space="preserve">: Parameters for the proposed </w:t>
      </w:r>
      <w:proofErr w:type="spellStart"/>
      <w:r>
        <w:t>testcase</w:t>
      </w:r>
      <w:proofErr w:type="spellEnd"/>
    </w:p>
    <w:tbl>
      <w:tblPr>
        <w:tblW w:w="5036" w:type="dxa"/>
        <w:jc w:val="center"/>
        <w:tblInd w:w="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1423"/>
        <w:tblGridChange w:id="9">
          <w:tblGrid>
            <w:gridCol w:w="1033"/>
            <w:gridCol w:w="1033"/>
            <w:gridCol w:w="1547"/>
            <w:gridCol w:w="1423"/>
          </w:tblGrid>
        </w:tblGridChange>
      </w:tblGrid>
      <w:tr w:rsidR="00AD21EF" w:rsidRPr="00D95B2C" w14:paraId="26A73350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3A74EDBD" w14:textId="77777777" w:rsidR="00AD21EF" w:rsidRPr="00D95B2C" w:rsidRDefault="00AD21EF" w:rsidP="004A7DEC">
            <w:pPr>
              <w:pStyle w:val="TAH"/>
              <w:rPr>
                <w:rFonts w:eastAsia="?? ??" w:cs="Arial"/>
              </w:rPr>
            </w:pPr>
            <w:r w:rsidRPr="00D95B2C">
              <w:rPr>
                <w:rFonts w:eastAsia="?? ??" w:cs="Arial"/>
              </w:rPr>
              <w:t>Parameter</w:t>
            </w:r>
          </w:p>
        </w:tc>
        <w:tc>
          <w:tcPr>
            <w:tcW w:w="1547" w:type="dxa"/>
            <w:vAlign w:val="center"/>
          </w:tcPr>
          <w:p w14:paraId="32D14799" w14:textId="77777777" w:rsidR="00AD21EF" w:rsidRPr="00D95B2C" w:rsidRDefault="00AD21EF" w:rsidP="004A7DEC">
            <w:pPr>
              <w:pStyle w:val="TAH"/>
              <w:rPr>
                <w:rFonts w:cs="Arial"/>
              </w:rPr>
            </w:pPr>
            <w:r w:rsidRPr="00D95B2C">
              <w:rPr>
                <w:rFonts w:cs="Arial"/>
              </w:rPr>
              <w:t>Unit</w:t>
            </w:r>
          </w:p>
        </w:tc>
        <w:tc>
          <w:tcPr>
            <w:tcW w:w="1423" w:type="dxa"/>
            <w:vAlign w:val="center"/>
          </w:tcPr>
          <w:p w14:paraId="21B48D8E" w14:textId="77777777" w:rsidR="00AD21EF" w:rsidRPr="00D95B2C" w:rsidRDefault="00AD21EF" w:rsidP="004A7DEC">
            <w:pPr>
              <w:pStyle w:val="TAH"/>
              <w:rPr>
                <w:rFonts w:eastAsia="?? ??" w:cs="Arial"/>
              </w:rPr>
            </w:pPr>
            <w:r w:rsidRPr="00D95B2C">
              <w:rPr>
                <w:rFonts w:eastAsia="?? ??" w:cs="Arial"/>
              </w:rPr>
              <w:t>Test 1</w:t>
            </w:r>
          </w:p>
        </w:tc>
      </w:tr>
      <w:tr w:rsidR="00AD21EF" w:rsidRPr="00D95B2C" w14:paraId="3C82B604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7685CC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14:paraId="79BC1A87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cs="v5.0.0"/>
              </w:rPr>
              <w:t>MHz</w:t>
            </w:r>
          </w:p>
        </w:tc>
        <w:tc>
          <w:tcPr>
            <w:tcW w:w="1423" w:type="dxa"/>
            <w:vAlign w:val="center"/>
          </w:tcPr>
          <w:p w14:paraId="40529DF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10</w:t>
            </w:r>
          </w:p>
        </w:tc>
      </w:tr>
      <w:tr w:rsidR="00AD21EF" w:rsidRPr="00D95B2C" w14:paraId="361902A8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D8D9483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14:paraId="3B87565C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5208C922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9</w:t>
            </w:r>
          </w:p>
        </w:tc>
      </w:tr>
      <w:tr w:rsidR="00AD21EF" w:rsidRPr="00D95B2C" w14:paraId="62EB8C28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887B0AF" w14:textId="77777777" w:rsidR="00AD21EF" w:rsidRPr="00D95B2C" w:rsidRDefault="00AD21EF" w:rsidP="004A7DEC">
            <w:pPr>
              <w:pStyle w:val="TAC"/>
              <w:rPr>
                <w:rFonts w:eastAsia="?? ??" w:cs="Arial" w:hint="eastAsia"/>
              </w:rPr>
            </w:pPr>
            <w:r w:rsidRPr="00D95B2C">
              <w:rPr>
                <w:rFonts w:eastAsia="?? ??" w:cs="Arial" w:hint="eastAsia"/>
              </w:rPr>
              <w:t>Uplink downlink configuration</w:t>
            </w:r>
          </w:p>
        </w:tc>
        <w:tc>
          <w:tcPr>
            <w:tcW w:w="1547" w:type="dxa"/>
            <w:vAlign w:val="center"/>
          </w:tcPr>
          <w:p w14:paraId="0892189F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67C74694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1</w:t>
            </w:r>
          </w:p>
        </w:tc>
      </w:tr>
      <w:tr w:rsidR="00AD21EF" w:rsidRPr="00D95B2C" w14:paraId="72DDF4C5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016CC60F" w14:textId="77777777" w:rsidR="00AD21EF" w:rsidRPr="00D95B2C" w:rsidRDefault="00AD21EF" w:rsidP="004A7DEC">
            <w:pPr>
              <w:pStyle w:val="TAC"/>
              <w:rPr>
                <w:rFonts w:eastAsia="?? ??" w:cs="Arial" w:hint="eastAsia"/>
              </w:rPr>
            </w:pPr>
            <w:r w:rsidRPr="00D95B2C">
              <w:rPr>
                <w:rFonts w:eastAsia="?? ??" w:cs="Arial" w:hint="eastAsia"/>
              </w:rPr>
              <w:t xml:space="preserve">Special </w:t>
            </w:r>
            <w:proofErr w:type="spellStart"/>
            <w:r w:rsidRPr="00D95B2C">
              <w:rPr>
                <w:rFonts w:eastAsia="?? ??" w:cs="Arial" w:hint="eastAsia"/>
              </w:rPr>
              <w:t>subframe</w:t>
            </w:r>
            <w:proofErr w:type="spellEnd"/>
            <w:r w:rsidRPr="00D95B2C">
              <w:rPr>
                <w:rFonts w:eastAsia="?? ??" w:cs="Arial" w:hint="eastAsia"/>
              </w:rPr>
              <w:t xml:space="preserve"> configuration</w:t>
            </w:r>
          </w:p>
        </w:tc>
        <w:tc>
          <w:tcPr>
            <w:tcW w:w="1547" w:type="dxa"/>
            <w:vAlign w:val="center"/>
          </w:tcPr>
          <w:p w14:paraId="44F6D3AA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4C22ECA9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4</w:t>
            </w:r>
          </w:p>
        </w:tc>
      </w:tr>
      <w:tr w:rsidR="00AD21EF" w:rsidRPr="00D95B2C" w14:paraId="12986B83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4804208D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14:paraId="6161AC25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7B15E8FF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/>
              </w:rPr>
              <w:t>E</w:t>
            </w:r>
            <w:r w:rsidRPr="00D95B2C">
              <w:rPr>
                <w:rFonts w:eastAsia="?? ??" w:cs="v5.0.0" w:hint="eastAsia"/>
              </w:rPr>
              <w:t>V</w:t>
            </w:r>
            <w:r w:rsidRPr="00D95B2C">
              <w:rPr>
                <w:rFonts w:eastAsia="?? ??" w:cs="v5.0.0"/>
              </w:rPr>
              <w:t>A5</w:t>
            </w:r>
          </w:p>
        </w:tc>
      </w:tr>
      <w:tr w:rsidR="00AD21EF" w:rsidRPr="00D95B2C" w14:paraId="6D6FA039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C613137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Precoding granularity</w:t>
            </w:r>
          </w:p>
        </w:tc>
        <w:tc>
          <w:tcPr>
            <w:tcW w:w="1547" w:type="dxa"/>
            <w:vAlign w:val="center"/>
          </w:tcPr>
          <w:p w14:paraId="37AA06C3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cs="v5.0.0"/>
              </w:rPr>
              <w:t>PRB</w:t>
            </w:r>
          </w:p>
        </w:tc>
        <w:tc>
          <w:tcPr>
            <w:tcW w:w="1423" w:type="dxa"/>
            <w:vAlign w:val="center"/>
          </w:tcPr>
          <w:p w14:paraId="10D24361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50</w:t>
            </w:r>
          </w:p>
        </w:tc>
      </w:tr>
      <w:tr w:rsidR="00AD21EF" w:rsidRPr="00D95B2C" w14:paraId="1870507D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6E62AF8D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14:paraId="5AF5B65F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1F6247FC" w14:textId="0774CEA4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8</w:t>
            </w:r>
            <w:r w:rsidRPr="00D95B2C">
              <w:rPr>
                <w:rFonts w:eastAsia="?? ??" w:cs="v5.0.0"/>
              </w:rPr>
              <w:t xml:space="preserve"> x </w:t>
            </w:r>
            <w:r>
              <w:rPr>
                <w:rFonts w:eastAsia="?? ??" w:cs="v5.0.0"/>
              </w:rPr>
              <w:t>4</w:t>
            </w:r>
          </w:p>
        </w:tc>
      </w:tr>
      <w:tr w:rsidR="00AD21EF" w:rsidRPr="00D95B2C" w14:paraId="118CFDD1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27CC78E5" w14:textId="77777777" w:rsidR="00AD21EF" w:rsidRPr="00D95B2C" w:rsidDel="002B4A99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 xml:space="preserve">Correlation </w:t>
            </w:r>
            <w:proofErr w:type="spellStart"/>
            <w:r w:rsidRPr="00D95B2C">
              <w:rPr>
                <w:rFonts w:eastAsia="?? ??" w:cs="v5.0.0"/>
              </w:rPr>
              <w:t>modeling</w:t>
            </w:r>
            <w:proofErr w:type="spellEnd"/>
          </w:p>
        </w:tc>
        <w:tc>
          <w:tcPr>
            <w:tcW w:w="1547" w:type="dxa"/>
            <w:vAlign w:val="center"/>
          </w:tcPr>
          <w:p w14:paraId="6A46A67B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336DACDA" w14:textId="4902D02F" w:rsidR="00AD21EF" w:rsidRPr="00D95B2C" w:rsidDel="002B4A99" w:rsidRDefault="00AD21EF" w:rsidP="004A7DEC">
            <w:pPr>
              <w:pStyle w:val="TAC"/>
              <w:rPr>
                <w:rFonts w:eastAsia="?? ??" w:cs="v5.0.0" w:hint="eastAsia"/>
              </w:rPr>
            </w:pPr>
            <w:r>
              <w:rPr>
                <w:rFonts w:eastAsia="?? ??" w:cs="v5.0.0"/>
              </w:rPr>
              <w:t>Medium</w:t>
            </w:r>
            <w:r w:rsidRPr="00D95B2C">
              <w:rPr>
                <w:rFonts w:eastAsia="?? ??" w:cs="v5.0.0" w:hint="eastAsia"/>
              </w:rPr>
              <w:t>, Cross pola</w:t>
            </w:r>
            <w:r w:rsidRPr="00D95B2C">
              <w:rPr>
                <w:rFonts w:cs="v5.0.0" w:hint="eastAsia"/>
                <w:lang w:eastAsia="zh-CN"/>
              </w:rPr>
              <w:t>r</w:t>
            </w:r>
            <w:r w:rsidRPr="00D95B2C">
              <w:rPr>
                <w:rFonts w:eastAsia="?? ??" w:cs="v5.0.0" w:hint="eastAsia"/>
              </w:rPr>
              <w:t>ized</w:t>
            </w:r>
          </w:p>
        </w:tc>
      </w:tr>
      <w:tr w:rsidR="00AD21EF" w:rsidRPr="00D95B2C" w14:paraId="1078992F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68F1ED80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cs="v5.0.0" w:hint="eastAsia"/>
                <w:lang w:eastAsia="zh-CN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14:paraId="243138A5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0F56D00F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cs="v5.0.0" w:hint="eastAsia"/>
                <w:lang w:eastAsia="zh-CN"/>
              </w:rPr>
              <w:t>Antenna ports 0,1</w:t>
            </w:r>
          </w:p>
        </w:tc>
      </w:tr>
      <w:tr w:rsidR="00AD21EF" w:rsidRPr="00D95B2C" w14:paraId="45CFB580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D99495B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14:paraId="7CA02B7B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27B0FE74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Antenna ports</w:t>
            </w:r>
          </w:p>
          <w:p w14:paraId="4C1E69DA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15,</w:t>
            </w:r>
            <w:r w:rsidRPr="00D95B2C">
              <w:rPr>
                <w:rFonts w:eastAsia="?? ??" w:cs="v5.0.0"/>
              </w:rPr>
              <w:t>…</w:t>
            </w:r>
            <w:r w:rsidRPr="00D95B2C">
              <w:rPr>
                <w:rFonts w:eastAsia="?? ??" w:cs="v5.0.0" w:hint="eastAsia"/>
              </w:rPr>
              <w:t>,22</w:t>
            </w:r>
          </w:p>
        </w:tc>
      </w:tr>
      <w:tr w:rsidR="00AD21EF" w:rsidRPr="00D95B2C" w14:paraId="40087681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4C72B927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/>
              </w:rPr>
              <w:t>Beamforming model</w:t>
            </w:r>
          </w:p>
        </w:tc>
        <w:tc>
          <w:tcPr>
            <w:tcW w:w="1547" w:type="dxa"/>
            <w:vAlign w:val="center"/>
          </w:tcPr>
          <w:p w14:paraId="6835FC36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7A1984CC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/>
              </w:rPr>
              <w:t>Annex B.4.3</w:t>
            </w:r>
          </w:p>
        </w:tc>
      </w:tr>
      <w:tr w:rsidR="00AD21EF" w:rsidRPr="00D95B2C" w14:paraId="55F9E7CF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1FB6F806" w14:textId="77777777" w:rsidR="00AD21EF" w:rsidRPr="00D95B2C" w:rsidRDefault="00AD21EF" w:rsidP="004A7DEC">
            <w:pPr>
              <w:pStyle w:val="TAC"/>
              <w:rPr>
                <w:rFonts w:cs="Arial"/>
              </w:rPr>
            </w:pPr>
            <w:r w:rsidRPr="00D95B2C">
              <w:rPr>
                <w:rFonts w:cs="Arial"/>
              </w:rPr>
              <w:t xml:space="preserve">CSI-RS periodicity and </w:t>
            </w:r>
            <w:proofErr w:type="spellStart"/>
            <w:r w:rsidRPr="00D95B2C">
              <w:rPr>
                <w:rFonts w:cs="Arial"/>
              </w:rPr>
              <w:t>subframe</w:t>
            </w:r>
            <w:proofErr w:type="spellEnd"/>
            <w:r w:rsidRPr="00D95B2C">
              <w:rPr>
                <w:rFonts w:cs="Arial"/>
              </w:rPr>
              <w:t xml:space="preserve"> offset</w:t>
            </w:r>
          </w:p>
          <w:p w14:paraId="4955CAC2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cs="Arial"/>
                <w:i/>
              </w:rPr>
              <w:t>T</w:t>
            </w:r>
            <w:r w:rsidRPr="00D95B2C">
              <w:rPr>
                <w:rFonts w:cs="Arial"/>
                <w:vertAlign w:val="subscript"/>
              </w:rPr>
              <w:t>CSI-RS</w:t>
            </w:r>
            <w:r w:rsidRPr="00D95B2C">
              <w:rPr>
                <w:rFonts w:cs="Arial"/>
              </w:rPr>
              <w:t xml:space="preserve"> / </w:t>
            </w:r>
            <w:r w:rsidRPr="00D95B2C">
              <w:rPr>
                <w:rFonts w:cs="Arial"/>
                <w:i/>
              </w:rPr>
              <w:t>∆</w:t>
            </w:r>
            <w:r w:rsidRPr="00D95B2C">
              <w:rPr>
                <w:rFonts w:cs="Arial"/>
                <w:vertAlign w:val="subscript"/>
              </w:rPr>
              <w:t>CSI-RS</w:t>
            </w:r>
            <w:r w:rsidRPr="00D95B2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7B504060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50C2A327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5/ 4</w:t>
            </w:r>
          </w:p>
        </w:tc>
      </w:tr>
      <w:tr w:rsidR="00AD21EF" w:rsidRPr="00D95B2C" w14:paraId="4550C14C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6F3EC577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CSI-RS reference signal configuration</w:t>
            </w:r>
          </w:p>
        </w:tc>
        <w:tc>
          <w:tcPr>
            <w:tcW w:w="1547" w:type="dxa"/>
            <w:vAlign w:val="center"/>
          </w:tcPr>
          <w:p w14:paraId="562A5B31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31F95579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0</w:t>
            </w:r>
          </w:p>
        </w:tc>
      </w:tr>
      <w:tr w:rsidR="00AD21EF" w:rsidRPr="00D95B2C" w14:paraId="5F19E4D2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46145F3E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proofErr w:type="spellStart"/>
            <w:r w:rsidRPr="00D95B2C">
              <w:rPr>
                <w:rFonts w:eastAsia="?? ??" w:cs="v5.0.0" w:hint="eastAsia"/>
              </w:rPr>
              <w:t>CodeBookSubsetRestriction</w:t>
            </w:r>
            <w:proofErr w:type="spellEnd"/>
            <w:r w:rsidRPr="00D95B2C">
              <w:rPr>
                <w:rFonts w:eastAsia="?? ??" w:cs="v5.0.0" w:hint="eastAsia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14:paraId="1696B72D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2EFDF12C" w14:textId="2206CDAC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>
              <w:rPr>
                <w:rFonts w:eastAsia="?? ??" w:cs="v5.0.0"/>
              </w:rPr>
              <w:t>3 Layers PMI</w:t>
            </w:r>
          </w:p>
        </w:tc>
      </w:tr>
      <w:tr w:rsidR="00AD21EF" w:rsidRPr="00D95B2C" w14:paraId="236001C2" w14:textId="77777777" w:rsidTr="004A7DEC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1033" w:type="dxa"/>
            <w:vMerge w:val="restart"/>
            <w:vAlign w:val="center"/>
          </w:tcPr>
          <w:p w14:paraId="7F6C4332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  <w:r w:rsidRPr="00D95B2C">
              <w:rPr>
                <w:rFonts w:eastAsia="?? ??" w:cs="Arial"/>
              </w:rPr>
              <w:t xml:space="preserve"> Downlink power allocation</w:t>
            </w:r>
          </w:p>
        </w:tc>
        <w:tc>
          <w:tcPr>
            <w:tcW w:w="1033" w:type="dxa"/>
            <w:vAlign w:val="center"/>
          </w:tcPr>
          <w:p w14:paraId="775ADF7B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  <w:r w:rsidRPr="00D95B2C">
              <w:rPr>
                <w:rFonts w:cs="Arial"/>
                <w:position w:val="-10"/>
              </w:rPr>
              <w:object w:dxaOrig="340" w:dyaOrig="340" w14:anchorId="02388C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5" o:title=""/>
                </v:shape>
                <o:OLEObject Type="Embed" ProgID="Equation.3" ShapeID="_x0000_i1025" DrawAspect="Content" ObjectID="_1516448431" r:id="rId16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43C575C" w14:textId="77777777" w:rsidR="00AD21EF" w:rsidRPr="00D95B2C" w:rsidRDefault="00AD21EF" w:rsidP="004A7DEC">
            <w:pPr>
              <w:pStyle w:val="TAC"/>
              <w:rPr>
                <w:rFonts w:cs="v5.0.0" w:hint="eastAsia"/>
              </w:rPr>
            </w:pPr>
            <w:r w:rsidRPr="00D95B2C">
              <w:rPr>
                <w:rFonts w:cs="v5.0.0" w:hint="eastAsia"/>
              </w:rPr>
              <w:t>dB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F050FE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0</w:t>
            </w:r>
          </w:p>
        </w:tc>
      </w:tr>
      <w:tr w:rsidR="00AD21EF" w:rsidRPr="00D95B2C" w14:paraId="4E58764F" w14:textId="77777777" w:rsidTr="004A7DEC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1033" w:type="dxa"/>
            <w:vMerge/>
            <w:vAlign w:val="center"/>
          </w:tcPr>
          <w:p w14:paraId="35302F04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14:paraId="1488877E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  <w:r w:rsidRPr="00D95B2C">
              <w:rPr>
                <w:rFonts w:cs="Arial"/>
                <w:position w:val="-10"/>
              </w:rPr>
              <w:object w:dxaOrig="320" w:dyaOrig="340" w14:anchorId="4E69B563">
                <v:shape id="_x0000_i1026" type="#_x0000_t75" style="width:13.75pt;height:14.4pt" o:ole="">
                  <v:imagedata r:id="rId17" o:title=""/>
                </v:shape>
                <o:OLEObject Type="Embed" ProgID="Equation.3" ShapeID="_x0000_i1026" DrawAspect="Content" ObjectID="_1516448432" r:id="rId18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4C2BAD9" w14:textId="77777777" w:rsidR="00AD21EF" w:rsidRPr="00D95B2C" w:rsidRDefault="00AD21EF" w:rsidP="004A7DEC">
            <w:pPr>
              <w:pStyle w:val="TAC"/>
              <w:rPr>
                <w:rFonts w:cs="v5.0.0" w:hint="eastAsia"/>
              </w:rPr>
            </w:pPr>
            <w:r w:rsidRPr="00D95B2C">
              <w:rPr>
                <w:rFonts w:cs="v5.0.0" w:hint="eastAsia"/>
              </w:rPr>
              <w:t>dB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D86FB03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0</w:t>
            </w:r>
          </w:p>
        </w:tc>
      </w:tr>
      <w:tr w:rsidR="00AD21EF" w:rsidRPr="00D95B2C" w14:paraId="541ABE3A" w14:textId="77777777" w:rsidTr="004A7DEC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1033" w:type="dxa"/>
            <w:vMerge/>
            <w:vAlign w:val="center"/>
          </w:tcPr>
          <w:p w14:paraId="32BF94D5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14:paraId="7ABD8AF0" w14:textId="77777777" w:rsidR="00AD21EF" w:rsidRPr="00D95B2C" w:rsidRDefault="00AD21EF" w:rsidP="004A7DEC">
            <w:pPr>
              <w:pStyle w:val="TAC"/>
              <w:rPr>
                <w:rFonts w:cs="Arial" w:hint="eastAsia"/>
              </w:rPr>
            </w:pPr>
            <w:r w:rsidRPr="00D95B2C">
              <w:rPr>
                <w:rFonts w:cs="Arial" w:hint="eastAsia"/>
              </w:rPr>
              <w:t>Pc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488180A" w14:textId="77777777" w:rsidR="00AD21EF" w:rsidRPr="00D95B2C" w:rsidRDefault="00AD21EF" w:rsidP="004A7DEC">
            <w:pPr>
              <w:pStyle w:val="TAC"/>
              <w:rPr>
                <w:rFonts w:cs="v5.0.0" w:hint="eastAsia"/>
              </w:rPr>
            </w:pPr>
            <w:r w:rsidRPr="00D95B2C">
              <w:rPr>
                <w:rFonts w:cs="v5.0.0" w:hint="eastAsia"/>
              </w:rPr>
              <w:t>dB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40F2568" w14:textId="77777777" w:rsidR="00AD21EF" w:rsidRPr="00D95B2C" w:rsidRDefault="00AD21EF" w:rsidP="004A7DEC">
            <w:pPr>
              <w:pStyle w:val="TAC"/>
              <w:rPr>
                <w:rFonts w:eastAsia="SimSun" w:cs="v5.0.0" w:hint="eastAsia"/>
                <w:lang w:eastAsia="zh-CN"/>
              </w:rPr>
            </w:pPr>
            <w:r w:rsidRPr="00D95B2C">
              <w:rPr>
                <w:rFonts w:cs="v5.0.0" w:hint="eastAsia"/>
                <w:lang w:eastAsia="zh-CN"/>
              </w:rPr>
              <w:t>-6</w:t>
            </w:r>
          </w:p>
        </w:tc>
      </w:tr>
      <w:tr w:rsidR="00AD21EF" w:rsidRPr="00D95B2C" w14:paraId="32EAB626" w14:textId="77777777" w:rsidTr="004A7DEC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1033" w:type="dxa"/>
            <w:vMerge/>
            <w:vAlign w:val="center"/>
          </w:tcPr>
          <w:p w14:paraId="2100A0CC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14:paraId="302570E7" w14:textId="77777777" w:rsidR="00AD21EF" w:rsidRPr="00D95B2C" w:rsidRDefault="00AD21EF" w:rsidP="004A7DEC">
            <w:pPr>
              <w:pStyle w:val="TAC"/>
              <w:rPr>
                <w:rFonts w:cs="Arial" w:hint="eastAsia"/>
              </w:rPr>
            </w:pPr>
            <w:r w:rsidRPr="00D95B2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76909A3" w14:textId="77777777" w:rsidR="00AD21EF" w:rsidRPr="00D95B2C" w:rsidRDefault="00AD21EF" w:rsidP="004A7DEC">
            <w:pPr>
              <w:pStyle w:val="TAC"/>
              <w:rPr>
                <w:rFonts w:cs="v5.0.0" w:hint="eastAsia"/>
              </w:rPr>
            </w:pPr>
            <w:r w:rsidRPr="00D95B2C">
              <w:rPr>
                <w:rFonts w:cs="v5.0.0"/>
              </w:rPr>
              <w:t>dB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3A38324" w14:textId="77777777" w:rsidR="00AD21EF" w:rsidRPr="00D95B2C" w:rsidRDefault="00AD21EF" w:rsidP="004A7DEC">
            <w:pPr>
              <w:pStyle w:val="TAC"/>
              <w:rPr>
                <w:rFonts w:cs="v5.0.0"/>
                <w:lang w:eastAsia="zh-CN"/>
              </w:rPr>
            </w:pPr>
            <w:r w:rsidRPr="00D95B2C">
              <w:rPr>
                <w:rFonts w:cs="v5.0.0"/>
                <w:lang w:eastAsia="zh-CN"/>
              </w:rPr>
              <w:t>-3</w:t>
            </w:r>
          </w:p>
        </w:tc>
      </w:tr>
      <w:tr w:rsidR="00AD21EF" w:rsidRPr="00D95B2C" w14:paraId="6E9CABF8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15AA0E0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  <w:position w:val="-12"/>
              </w:rPr>
              <w:object w:dxaOrig="460" w:dyaOrig="380" w14:anchorId="48608902">
                <v:shape id="_x0000_i1027" type="#_x0000_t75" style="width:23.8pt;height:19.4pt" o:ole="">
                  <v:imagedata r:id="rId19" o:title=""/>
                </v:shape>
                <o:OLEObject Type="Embed" ProgID="Equation.3" ShapeID="_x0000_i1027" DrawAspect="Content" ObjectID="_1516448433" r:id="rId20"/>
              </w:object>
            </w:r>
          </w:p>
        </w:tc>
        <w:tc>
          <w:tcPr>
            <w:tcW w:w="1547" w:type="dxa"/>
            <w:vAlign w:val="center"/>
          </w:tcPr>
          <w:p w14:paraId="3CDA9FBF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eastAsia="?? ??" w:cs="v5.0.0"/>
              </w:rPr>
              <w:t>dB[</w:t>
            </w:r>
            <w:proofErr w:type="spellStart"/>
            <w:r w:rsidRPr="00D95B2C">
              <w:rPr>
                <w:rFonts w:eastAsia="?? ??" w:cs="v5.0.0"/>
              </w:rPr>
              <w:t>mW</w:t>
            </w:r>
            <w:proofErr w:type="spellEnd"/>
            <w:r w:rsidRPr="00D95B2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vAlign w:val="center"/>
          </w:tcPr>
          <w:p w14:paraId="2A2F2B4B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-98</w:t>
            </w:r>
          </w:p>
        </w:tc>
      </w:tr>
      <w:tr w:rsidR="00AD21EF" w:rsidRPr="00D95B2C" w14:paraId="48BCA7BD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0B7E2D20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14:paraId="0295EAFD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648E87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PUSCH 3-1</w:t>
            </w:r>
          </w:p>
        </w:tc>
      </w:tr>
      <w:tr w:rsidR="00AD21EF" w:rsidRPr="00D95B2C" w14:paraId="467D97F5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087BCE3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14:paraId="10A2AB36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proofErr w:type="spellStart"/>
            <w:r w:rsidRPr="00D95B2C">
              <w:rPr>
                <w:rFonts w:cs="v5.0.0"/>
              </w:rPr>
              <w:t>ms</w:t>
            </w:r>
            <w:proofErr w:type="spellEnd"/>
          </w:p>
        </w:tc>
        <w:tc>
          <w:tcPr>
            <w:tcW w:w="1423" w:type="dxa"/>
            <w:shd w:val="clear" w:color="auto" w:fill="auto"/>
            <w:vAlign w:val="center"/>
          </w:tcPr>
          <w:p w14:paraId="4B8EF5EE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5</w:t>
            </w:r>
          </w:p>
        </w:tc>
      </w:tr>
      <w:tr w:rsidR="00AD21EF" w:rsidRPr="00D95B2C" w14:paraId="28019871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5B3B6C71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 xml:space="preserve"> PMI delay (Note 2)</w:t>
            </w:r>
          </w:p>
        </w:tc>
        <w:tc>
          <w:tcPr>
            <w:tcW w:w="1547" w:type="dxa"/>
            <w:vAlign w:val="center"/>
          </w:tcPr>
          <w:p w14:paraId="11BC0E1C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proofErr w:type="spellStart"/>
            <w:r w:rsidRPr="00D95B2C">
              <w:rPr>
                <w:rFonts w:cs="v5.0.0"/>
              </w:rPr>
              <w:t>ms</w:t>
            </w:r>
            <w:proofErr w:type="spellEnd"/>
          </w:p>
        </w:tc>
        <w:tc>
          <w:tcPr>
            <w:tcW w:w="1423" w:type="dxa"/>
            <w:shd w:val="clear" w:color="auto" w:fill="auto"/>
            <w:vAlign w:val="center"/>
          </w:tcPr>
          <w:p w14:paraId="76760097" w14:textId="77777777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 w:rsidRPr="00D95B2C">
              <w:rPr>
                <w:rFonts w:eastAsia="?? ??" w:cs="v5.0.0" w:hint="eastAsia"/>
              </w:rPr>
              <w:t>10</w:t>
            </w:r>
          </w:p>
        </w:tc>
      </w:tr>
      <w:tr w:rsidR="00AD21EF" w:rsidRPr="00D95B2C" w14:paraId="08951583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6041FCFE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Measurement channel</w:t>
            </w:r>
          </w:p>
        </w:tc>
        <w:tc>
          <w:tcPr>
            <w:tcW w:w="1547" w:type="dxa"/>
            <w:vAlign w:val="center"/>
          </w:tcPr>
          <w:p w14:paraId="5E938339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C1E1193" w14:textId="75826283" w:rsidR="00AD21EF" w:rsidRPr="00D95B2C" w:rsidRDefault="00AD21EF" w:rsidP="004A7DEC">
            <w:pPr>
              <w:pStyle w:val="TAC"/>
              <w:rPr>
                <w:rFonts w:eastAsia="?? ??" w:cs="v5.0.0" w:hint="eastAsia"/>
              </w:rPr>
            </w:pPr>
            <w:r>
              <w:rPr>
                <w:rFonts w:eastAsia="?? ??" w:cs="v5.0.0"/>
              </w:rPr>
              <w:t>Follow CQI</w:t>
            </w:r>
          </w:p>
        </w:tc>
      </w:tr>
      <w:tr w:rsidR="00AD21EF" w:rsidRPr="00D95B2C" w14:paraId="54717C1B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5A6705A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OCNG Pattern</w:t>
            </w:r>
          </w:p>
        </w:tc>
        <w:tc>
          <w:tcPr>
            <w:tcW w:w="1547" w:type="dxa"/>
            <w:vAlign w:val="center"/>
          </w:tcPr>
          <w:p w14:paraId="3D50A0F3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93B567A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 xml:space="preserve">OP.1 </w:t>
            </w:r>
            <w:r w:rsidRPr="00D95B2C">
              <w:rPr>
                <w:rFonts w:cs="v5.0.0" w:hint="eastAsia"/>
                <w:lang w:eastAsia="zh-CN"/>
              </w:rPr>
              <w:t>T</w:t>
            </w:r>
            <w:r w:rsidRPr="00D95B2C">
              <w:rPr>
                <w:rFonts w:eastAsia="?? ??" w:cs="v5.0.0"/>
              </w:rPr>
              <w:t>DD</w:t>
            </w:r>
          </w:p>
        </w:tc>
      </w:tr>
      <w:tr w:rsidR="00AD21EF" w:rsidRPr="00D95B2C" w14:paraId="488E1BCE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20B30654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14:paraId="0F069B49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B800009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4</w:t>
            </w:r>
          </w:p>
        </w:tc>
      </w:tr>
      <w:tr w:rsidR="00AD21EF" w:rsidRPr="00D95B2C" w14:paraId="1716A8E1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0ECD9311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cs="Arial"/>
              </w:rPr>
              <w:t>Redundancy version coding sequence</w:t>
            </w:r>
          </w:p>
        </w:tc>
        <w:tc>
          <w:tcPr>
            <w:tcW w:w="1547" w:type="dxa"/>
            <w:vAlign w:val="center"/>
          </w:tcPr>
          <w:p w14:paraId="7F8FB5DC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740AC1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cs="Arial"/>
                <w:lang w:eastAsia="zh-CN"/>
              </w:rPr>
              <w:t>{0,1,2,3}</w:t>
            </w:r>
          </w:p>
        </w:tc>
      </w:tr>
      <w:tr w:rsidR="00AD21EF" w:rsidRPr="00D95B2C" w14:paraId="211A3548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5B596DE5" w14:textId="77777777" w:rsidR="00AD21EF" w:rsidRPr="00D95B2C" w:rsidRDefault="00AD21EF" w:rsidP="004A7DEC">
            <w:pPr>
              <w:pStyle w:val="TAC"/>
              <w:rPr>
                <w:rFonts w:cs="Arial" w:hint="eastAsia"/>
              </w:rPr>
            </w:pPr>
            <w:r w:rsidRPr="00D95B2C">
              <w:rPr>
                <w:rFonts w:cs="Arial" w:hint="eastAsia"/>
              </w:rPr>
              <w:t>ACK/NACK feedback mode</w:t>
            </w:r>
          </w:p>
        </w:tc>
        <w:tc>
          <w:tcPr>
            <w:tcW w:w="1547" w:type="dxa"/>
            <w:vAlign w:val="center"/>
          </w:tcPr>
          <w:p w14:paraId="10D9BFD6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CA13FD3" w14:textId="77777777" w:rsidR="00AD21EF" w:rsidRPr="00D95B2C" w:rsidRDefault="00AD21EF" w:rsidP="004A7DEC">
            <w:pPr>
              <w:pStyle w:val="TAC"/>
              <w:rPr>
                <w:rFonts w:cs="Arial" w:hint="eastAsia"/>
              </w:rPr>
            </w:pPr>
            <w:r w:rsidRPr="00D95B2C">
              <w:rPr>
                <w:rFonts w:cs="Arial" w:hint="eastAsia"/>
              </w:rPr>
              <w:t>Multiplexing</w:t>
            </w:r>
          </w:p>
        </w:tc>
      </w:tr>
      <w:tr w:rsidR="00AD21EF" w:rsidRPr="00D95B2C" w14:paraId="4FDDE65E" w14:textId="77777777" w:rsidTr="004A7DEC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5036" w:type="dxa"/>
            <w:gridSpan w:val="4"/>
            <w:vAlign w:val="center"/>
          </w:tcPr>
          <w:p w14:paraId="057AC468" w14:textId="77777777" w:rsidR="00AD21EF" w:rsidRPr="00D95B2C" w:rsidRDefault="00AD21EF" w:rsidP="004A7DEC">
            <w:pPr>
              <w:pStyle w:val="TAN"/>
              <w:rPr>
                <w:rFonts w:cs="Arial"/>
              </w:rPr>
            </w:pPr>
            <w:r w:rsidRPr="00D95B2C">
              <w:rPr>
                <w:rFonts w:cs="Arial"/>
              </w:rPr>
              <w:t>Note 1:</w:t>
            </w:r>
            <w:r w:rsidRPr="00D95B2C">
              <w:rPr>
                <w:rFonts w:cs="Arial"/>
              </w:rPr>
              <w:tab/>
              <w:t xml:space="preserve">For random </w:t>
            </w:r>
            <w:proofErr w:type="spellStart"/>
            <w:r w:rsidRPr="00D95B2C">
              <w:rPr>
                <w:rFonts w:cs="Arial"/>
              </w:rPr>
              <w:t>precoder</w:t>
            </w:r>
            <w:proofErr w:type="spellEnd"/>
            <w:r w:rsidRPr="00D95B2C">
              <w:rPr>
                <w:rFonts w:cs="Arial"/>
              </w:rPr>
              <w:t xml:space="preserve"> selection, the </w:t>
            </w:r>
            <w:proofErr w:type="spellStart"/>
            <w:r w:rsidRPr="00D95B2C">
              <w:rPr>
                <w:rFonts w:cs="Arial"/>
              </w:rPr>
              <w:t>precoder</w:t>
            </w:r>
            <w:proofErr w:type="spellEnd"/>
            <w:r w:rsidRPr="00D95B2C">
              <w:rPr>
                <w:rFonts w:cs="Arial"/>
              </w:rPr>
              <w:t xml:space="preserve"> shall be updated in each TTI (1 </w:t>
            </w:r>
            <w:proofErr w:type="spellStart"/>
            <w:r w:rsidRPr="00D95B2C">
              <w:rPr>
                <w:rFonts w:cs="Arial"/>
              </w:rPr>
              <w:t>ms</w:t>
            </w:r>
            <w:proofErr w:type="spellEnd"/>
            <w:r w:rsidRPr="00D95B2C">
              <w:rPr>
                <w:rFonts w:cs="Arial"/>
              </w:rPr>
              <w:t xml:space="preserve"> granularity).</w:t>
            </w:r>
          </w:p>
          <w:p w14:paraId="51CD7491" w14:textId="77777777" w:rsidR="00AD21EF" w:rsidRPr="00D95B2C" w:rsidRDefault="00AD21EF" w:rsidP="004A7DEC">
            <w:pPr>
              <w:pStyle w:val="TAN"/>
              <w:rPr>
                <w:rFonts w:cs="Arial"/>
              </w:rPr>
            </w:pPr>
            <w:r w:rsidRPr="00D95B2C">
              <w:rPr>
                <w:rFonts w:cs="Arial"/>
              </w:rPr>
              <w:t>Note 2:</w:t>
            </w:r>
            <w:r w:rsidRPr="00D95B2C">
              <w:rPr>
                <w:rFonts w:cs="Arial"/>
              </w:rPr>
              <w:tab/>
            </w:r>
            <w:r w:rsidRPr="00D95B2C">
              <w:rPr>
                <w:rFonts w:cs="Arial"/>
                <w:iCs/>
                <w:kern w:val="2"/>
                <w:lang w:eastAsia="zh-CN"/>
              </w:rPr>
              <w:t xml:space="preserve">If the UE reports in an available uplink reporting instance at </w:t>
            </w:r>
            <w:proofErr w:type="spellStart"/>
            <w:r w:rsidRPr="00D95B2C">
              <w:rPr>
                <w:rFonts w:cs="Arial"/>
                <w:iCs/>
                <w:kern w:val="2"/>
                <w:lang w:eastAsia="zh-CN"/>
              </w:rPr>
              <w:t>subrame</w:t>
            </w:r>
            <w:proofErr w:type="spellEnd"/>
            <w:r w:rsidRPr="00D95B2C">
              <w:rPr>
                <w:rFonts w:cs="Arial"/>
                <w:iCs/>
                <w:kern w:val="2"/>
                <w:lang w:eastAsia="zh-CN"/>
              </w:rPr>
              <w:t xml:space="preserve"> </w:t>
            </w:r>
            <w:proofErr w:type="spellStart"/>
            <w:r w:rsidRPr="00D95B2C">
              <w:rPr>
                <w:rFonts w:cs="Arial"/>
                <w:iCs/>
                <w:kern w:val="2"/>
                <w:lang w:eastAsia="zh-CN"/>
              </w:rPr>
              <w:t>SF#n</w:t>
            </w:r>
            <w:proofErr w:type="spellEnd"/>
            <w:r w:rsidRPr="00D95B2C">
              <w:rPr>
                <w:rFonts w:cs="Arial"/>
                <w:iCs/>
                <w:kern w:val="2"/>
                <w:lang w:eastAsia="zh-CN"/>
              </w:rPr>
              <w:t xml:space="preserve"> based on PMI estimation at a downlink SF not later than SF#(n-4), this reported PMI cannot be applied at the </w:t>
            </w:r>
            <w:proofErr w:type="spellStart"/>
            <w:r w:rsidRPr="00D95B2C">
              <w:rPr>
                <w:rFonts w:cs="Arial"/>
                <w:iCs/>
                <w:kern w:val="2"/>
                <w:lang w:eastAsia="zh-CN"/>
              </w:rPr>
              <w:t>eNB</w:t>
            </w:r>
            <w:proofErr w:type="spellEnd"/>
            <w:r w:rsidRPr="00D95B2C">
              <w:rPr>
                <w:rFonts w:cs="Arial"/>
                <w:iCs/>
                <w:kern w:val="2"/>
                <w:lang w:eastAsia="zh-CN"/>
              </w:rPr>
              <w:t xml:space="preserve"> downlink before SF#(n+4).</w:t>
            </w:r>
          </w:p>
          <w:p w14:paraId="51FDADA6" w14:textId="77777777" w:rsidR="00AD21EF" w:rsidRPr="00D95B2C" w:rsidRDefault="00AD21EF" w:rsidP="004A7DEC">
            <w:pPr>
              <w:pStyle w:val="TAN"/>
              <w:rPr>
                <w:rFonts w:cs="Arial"/>
              </w:rPr>
            </w:pPr>
            <w:r w:rsidRPr="00D95B2C">
              <w:rPr>
                <w:rFonts w:eastAsia="?? ??" w:cs="Arial" w:hint="eastAsia"/>
              </w:rPr>
              <w:t>N</w:t>
            </w:r>
            <w:r w:rsidRPr="00D95B2C">
              <w:rPr>
                <w:rFonts w:eastAsia="?? ??" w:cs="Arial"/>
              </w:rPr>
              <w:t>ote 3:</w:t>
            </w:r>
            <w:r w:rsidRPr="00D95B2C">
              <w:rPr>
                <w:rFonts w:eastAsia="?? ??" w:cs="Arial"/>
              </w:rPr>
              <w:tab/>
            </w:r>
            <w:r w:rsidRPr="00D95B2C">
              <w:rPr>
                <w:rFonts w:cs="Arial"/>
              </w:rPr>
              <w:t>PDCCH DCI format 0 with a trigger for aperiodic CQI shall be transmitted in downlink SF#4 and #9 to allow aperiodic CQI/PMI/RI to be transmitted on uplink SF#3 and #8.</w:t>
            </w:r>
          </w:p>
          <w:p w14:paraId="0BFBA461" w14:textId="77777777" w:rsidR="00AD21EF" w:rsidRPr="00D95B2C" w:rsidRDefault="00AD21EF" w:rsidP="004A7DEC">
            <w:pPr>
              <w:pStyle w:val="TAN"/>
              <w:rPr>
                <w:rFonts w:eastAsia="?? ??" w:cs="v5.0.0" w:hint="eastAsia"/>
              </w:rPr>
            </w:pPr>
            <w:r w:rsidRPr="00D95B2C">
              <w:rPr>
                <w:rFonts w:eastAsia="?? ??" w:cs="v5.0.0"/>
              </w:rPr>
              <w:t xml:space="preserve">Note 4: </w:t>
            </w:r>
            <w:r w:rsidRPr="00D95B2C">
              <w:rPr>
                <w:rFonts w:eastAsia="?? ??" w:cs="v5.0.0"/>
              </w:rPr>
              <w:tab/>
              <w:t xml:space="preserve">Randomization of the principle beam direction shall be used as specified in </w:t>
            </w:r>
            <w:r w:rsidRPr="00D95B2C">
              <w:rPr>
                <w:rFonts w:cs="Arial"/>
                <w:snapToGrid w:val="0"/>
              </w:rPr>
              <w:t>B.2.3</w:t>
            </w:r>
            <w:r w:rsidRPr="00D95B2C">
              <w:rPr>
                <w:rFonts w:cs="Arial" w:hint="eastAsia"/>
                <w:snapToGrid w:val="0"/>
                <w:lang w:eastAsia="zh-CN"/>
              </w:rPr>
              <w:t>A</w:t>
            </w:r>
            <w:r w:rsidRPr="00D95B2C">
              <w:rPr>
                <w:rFonts w:cs="Arial"/>
                <w:snapToGrid w:val="0"/>
              </w:rPr>
              <w:t>.</w:t>
            </w:r>
            <w:r w:rsidRPr="00D95B2C">
              <w:rPr>
                <w:rFonts w:cs="Arial" w:hint="eastAsia"/>
                <w:snapToGrid w:val="0"/>
                <w:lang w:eastAsia="zh-CN"/>
              </w:rPr>
              <w:t>4</w:t>
            </w:r>
          </w:p>
        </w:tc>
      </w:tr>
    </w:tbl>
    <w:p w14:paraId="1C82B289" w14:textId="77777777" w:rsidR="009B483F" w:rsidRDefault="009B483F" w:rsidP="00067E91"/>
    <w:p w14:paraId="48BD7ED8" w14:textId="77777777" w:rsidR="00067E91" w:rsidRPr="00067E91" w:rsidRDefault="00067E91" w:rsidP="00067E91"/>
    <w:p w14:paraId="31D29DD4" w14:textId="77777777" w:rsidR="006C58D4" w:rsidRDefault="006C58D4" w:rsidP="006C58D4">
      <w:pPr>
        <w:rPr>
          <w:lang w:val="en-US" w:eastAsia="zh-CN"/>
        </w:rPr>
      </w:pPr>
    </w:p>
    <w:p w14:paraId="77FD9DA0" w14:textId="77777777" w:rsidR="00FF2986" w:rsidRPr="00DF7E11" w:rsidRDefault="00FF2986" w:rsidP="00DF7E11"/>
    <w:p w14:paraId="5794EFE2" w14:textId="4C849724" w:rsidR="000046E7" w:rsidRDefault="009B483F" w:rsidP="000046E7">
      <w:pPr>
        <w:pStyle w:val="Heading1"/>
        <w:ind w:hanging="2582"/>
      </w:pPr>
      <w:r>
        <w:lastRenderedPageBreak/>
        <w:t>Conclusion</w:t>
      </w:r>
    </w:p>
    <w:p w14:paraId="6DEB21ED" w14:textId="77777777" w:rsidR="00AD21EF" w:rsidRDefault="00AD21EF" w:rsidP="00AD21EF">
      <w:pPr>
        <w:rPr>
          <w:rFonts w:cs="v5.0.0"/>
        </w:rPr>
      </w:pPr>
      <w:r w:rsidRPr="00845F1E">
        <w:rPr>
          <w:rFonts w:cs="v5.0.0"/>
          <w:b/>
        </w:rPr>
        <w:t>Observation 1</w:t>
      </w:r>
      <w:r>
        <w:rPr>
          <w:rFonts w:cs="v5.0.0"/>
        </w:rPr>
        <w:t xml:space="preserve">: For the </w:t>
      </w:r>
      <w:proofErr w:type="spellStart"/>
      <w:r>
        <w:rPr>
          <w:rFonts w:cs="v5.0.0"/>
        </w:rPr>
        <w:t>testcase</w:t>
      </w:r>
      <w:proofErr w:type="spellEnd"/>
      <w:r>
        <w:rPr>
          <w:rFonts w:cs="v5.0.0"/>
        </w:rPr>
        <w:t xml:space="preserve"> in 36.101, section </w:t>
      </w:r>
      <w:proofErr w:type="gramStart"/>
      <w:r w:rsidRPr="00067E91">
        <w:rPr>
          <w:rFonts w:cs="v5.0.0"/>
        </w:rPr>
        <w:t>9.4.1.3.2</w:t>
      </w:r>
      <w:r>
        <w:rPr>
          <w:rFonts w:cs="v5.0.0"/>
        </w:rPr>
        <w:t xml:space="preserve"> ,</w:t>
      </w:r>
      <w:proofErr w:type="gramEnd"/>
      <w:r>
        <w:rPr>
          <w:rFonts w:cs="v5.0.0"/>
        </w:rPr>
        <w:t xml:space="preserve"> the precoding gain of 2Rx and 4Rx is similar, thereby the 4Rx test may not add much.</w:t>
      </w:r>
    </w:p>
    <w:p w14:paraId="311A35B0" w14:textId="77777777" w:rsidR="00AD21EF" w:rsidRDefault="00AD21EF" w:rsidP="00AD21EF">
      <w:r w:rsidRPr="006E5C35">
        <w:rPr>
          <w:b/>
        </w:rPr>
        <w:t>Observation 2:</w:t>
      </w:r>
      <w:r>
        <w:t xml:space="preserve"> The proposed PMI test with high correlation with follow PMI and follow CQI for 3 Layers gives very high gamma since the throughput of random PMI for three layers is low. </w:t>
      </w:r>
    </w:p>
    <w:p w14:paraId="2C7BBEC8" w14:textId="77777777" w:rsidR="00AD21EF" w:rsidRDefault="00AD21EF" w:rsidP="00AD21EF">
      <w:r w:rsidRPr="004D05C5">
        <w:rPr>
          <w:b/>
        </w:rPr>
        <w:t>Observation 3:</w:t>
      </w:r>
      <w:r>
        <w:t xml:space="preserve"> The PMI feedback can be tested with follow CQI for e.g. 3 Layers at Medium Correlation at around 20 </w:t>
      </w:r>
      <w:proofErr w:type="spellStart"/>
      <w:r>
        <w:t>dB.</w:t>
      </w:r>
      <w:proofErr w:type="spellEnd"/>
      <w:r>
        <w:t xml:space="preserve"> At this level the throughput of follow PMI with 3 Layers is comparable with 2 Layers performance. </w:t>
      </w:r>
    </w:p>
    <w:p w14:paraId="2252C936" w14:textId="77777777" w:rsidR="00AD21EF" w:rsidRPr="00643591" w:rsidRDefault="00AD21EF" w:rsidP="00AD21EF">
      <w:r w:rsidRPr="009B483F">
        <w:rPr>
          <w:b/>
        </w:rPr>
        <w:t>Proposal 1:</w:t>
      </w:r>
      <w:r>
        <w:t xml:space="preserve"> It is proposed to create a PMI </w:t>
      </w:r>
      <w:proofErr w:type="spellStart"/>
      <w:r>
        <w:t>testcase</w:t>
      </w:r>
      <w:proofErr w:type="spellEnd"/>
      <w:r>
        <w:t xml:space="preserve"> for 3 Layers with follow CQI and Medium Antenna Correlation. </w:t>
      </w:r>
    </w:p>
    <w:p w14:paraId="07C390CA" w14:textId="77777777" w:rsidR="00D401B0" w:rsidRPr="00D401B0" w:rsidRDefault="00D401B0" w:rsidP="00D401B0"/>
    <w:p w14:paraId="74964722" w14:textId="77777777" w:rsidR="00643591" w:rsidRDefault="00643591" w:rsidP="00643591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136EAA33" w14:textId="52BE1CD5" w:rsidR="002933C4" w:rsidRPr="00504DE7" w:rsidRDefault="00AD21EF" w:rsidP="00643591">
      <w:pPr>
        <w:numPr>
          <w:ilvl w:val="0"/>
          <w:numId w:val="18"/>
        </w:numPr>
        <w:rPr>
          <w:rFonts w:cs="v5.0.0"/>
          <w:bCs/>
          <w:lang w:val="en-US"/>
        </w:rPr>
      </w:pPr>
      <w:r w:rsidRPr="00504DE7">
        <w:rPr>
          <w:rFonts w:cs="v5.0.0"/>
          <w:bCs/>
          <w:lang w:val="en-US"/>
        </w:rPr>
        <w:t>R4-15769</w:t>
      </w:r>
      <w:r w:rsidR="00504DE7" w:rsidRPr="00504DE7">
        <w:rPr>
          <w:rFonts w:cs="v5.0.0"/>
          <w:bCs/>
          <w:lang w:val="en-US"/>
        </w:rPr>
        <w:t xml:space="preserve">: </w:t>
      </w:r>
      <w:r w:rsidR="00504DE7" w:rsidRPr="00504DE7">
        <w:rPr>
          <w:rFonts w:cs="v5.0.0"/>
          <w:bCs/>
          <w:lang w:val="en-US"/>
        </w:rPr>
        <w:t>Further discussion on 4Rx CSI test</w:t>
      </w:r>
      <w:r w:rsidR="00504DE7" w:rsidRPr="00504DE7">
        <w:rPr>
          <w:rFonts w:cs="v5.0.0"/>
          <w:bCs/>
          <w:lang w:val="en-US"/>
        </w:rPr>
        <w:t xml:space="preserve">, </w:t>
      </w:r>
      <w:r w:rsidR="00504DE7" w:rsidRPr="00504DE7">
        <w:rPr>
          <w:rFonts w:cs="v5.0.0"/>
          <w:bCs/>
          <w:lang w:val="en-US"/>
        </w:rPr>
        <w:t xml:space="preserve">Huawei, </w:t>
      </w:r>
      <w:proofErr w:type="spellStart"/>
      <w:r w:rsidR="00504DE7" w:rsidRPr="00504DE7">
        <w:rPr>
          <w:rFonts w:cs="v5.0.0"/>
          <w:bCs/>
          <w:lang w:val="en-US"/>
        </w:rPr>
        <w:t>HiSilicon</w:t>
      </w:r>
      <w:proofErr w:type="spellEnd"/>
    </w:p>
    <w:p w14:paraId="289ED01B" w14:textId="32172586" w:rsidR="00AD21EF" w:rsidRPr="00384578" w:rsidRDefault="00AD21EF" w:rsidP="00643591">
      <w:pPr>
        <w:numPr>
          <w:ilvl w:val="0"/>
          <w:numId w:val="18"/>
        </w:numPr>
        <w:rPr>
          <w:b/>
        </w:rPr>
      </w:pPr>
      <w:bookmarkStart w:id="10" w:name="_Ref442673007"/>
      <w:r w:rsidRPr="00067E91">
        <w:rPr>
          <w:rFonts w:cs="v5.0.0"/>
          <w:bCs/>
          <w:lang w:val="en-US"/>
        </w:rPr>
        <w:t>R4-158166</w:t>
      </w:r>
      <w:r>
        <w:rPr>
          <w:rFonts w:cs="v5.0.0"/>
          <w:bCs/>
          <w:lang w:val="en-US"/>
        </w:rPr>
        <w:t xml:space="preserve">: </w:t>
      </w:r>
      <w:bookmarkEnd w:id="10"/>
      <w:r w:rsidR="00504DE7" w:rsidRPr="00504DE7">
        <w:rPr>
          <w:rFonts w:cs="v5.0.0"/>
          <w:bCs/>
        </w:rPr>
        <w:t>WF on PMI test for 8x4</w:t>
      </w:r>
      <w:r w:rsidR="00504DE7">
        <w:rPr>
          <w:rFonts w:cs="v5.0.0"/>
          <w:bCs/>
        </w:rPr>
        <w:t>, Qualcomm</w:t>
      </w:r>
    </w:p>
    <w:sectPr w:rsidR="00AD21EF" w:rsidRPr="00384578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98952" w14:textId="77777777" w:rsidR="00ED17F5" w:rsidRDefault="00ED17F5">
      <w:r>
        <w:separator/>
      </w:r>
    </w:p>
  </w:endnote>
  <w:endnote w:type="continuationSeparator" w:id="0">
    <w:p w14:paraId="2E869D99" w14:textId="77777777" w:rsidR="00ED17F5" w:rsidRDefault="00ED17F5">
      <w:r>
        <w:continuationSeparator/>
      </w:r>
    </w:p>
  </w:endnote>
  <w:endnote w:type="continuationNotice" w:id="1">
    <w:p w14:paraId="4FEDB730" w14:textId="77777777" w:rsidR="00ED17F5" w:rsidRDefault="00ED17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637F0" w14:textId="77777777" w:rsidR="005548D2" w:rsidRDefault="00554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A30D0" w14:textId="77777777" w:rsidR="00ED17F5" w:rsidRDefault="00ED17F5">
      <w:r>
        <w:separator/>
      </w:r>
    </w:p>
  </w:footnote>
  <w:footnote w:type="continuationSeparator" w:id="0">
    <w:p w14:paraId="0588E65D" w14:textId="77777777" w:rsidR="00ED17F5" w:rsidRDefault="00ED17F5">
      <w:r>
        <w:continuationSeparator/>
      </w:r>
    </w:p>
  </w:footnote>
  <w:footnote w:type="continuationNotice" w:id="1">
    <w:p w14:paraId="6991A7EB" w14:textId="77777777" w:rsidR="00ED17F5" w:rsidRDefault="00ED17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A7773" w14:textId="77777777" w:rsidR="005548D2" w:rsidRDefault="005548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7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4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"/>
  </w:num>
  <w:num w:numId="5">
    <w:abstractNumId w:val="10"/>
  </w:num>
  <w:num w:numId="6">
    <w:abstractNumId w:val="7"/>
  </w:num>
  <w:num w:numId="7">
    <w:abstractNumId w:val="14"/>
  </w:num>
  <w:num w:numId="8">
    <w:abstractNumId w:val="0"/>
  </w:num>
  <w:num w:numId="9">
    <w:abstractNumId w:val="8"/>
  </w:num>
  <w:num w:numId="10">
    <w:abstractNumId w:val="2"/>
  </w:num>
  <w:num w:numId="11">
    <w:abstractNumId w:val="13"/>
  </w:num>
  <w:num w:numId="12">
    <w:abstractNumId w:val="6"/>
  </w:num>
  <w:num w:numId="13">
    <w:abstractNumId w:val="3"/>
  </w:num>
  <w:num w:numId="14">
    <w:abstractNumId w:val="11"/>
  </w:num>
  <w:num w:numId="15">
    <w:abstractNumId w:val="4"/>
  </w:num>
  <w:num w:numId="16">
    <w:abstractNumId w:val="9"/>
  </w:num>
  <w:num w:numId="17">
    <w:abstractNumId w:val="17"/>
  </w:num>
  <w:num w:numId="18">
    <w:abstractNumId w:val="12"/>
  </w:num>
  <w:num w:numId="19">
    <w:abstractNumId w:val="5"/>
  </w:num>
  <w:num w:numId="20">
    <w:abstractNumId w:val="5"/>
  </w:num>
  <w:num w:numId="21">
    <w:abstractNumId w:val="19"/>
  </w:num>
  <w:num w:numId="22">
    <w:abstractNumId w:val="18"/>
  </w:num>
  <w:num w:numId="23">
    <w:abstractNumId w:val="17"/>
  </w:num>
  <w:num w:numId="24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176DC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340E"/>
    <w:rsid w:val="003F0A59"/>
    <w:rsid w:val="003F0C76"/>
    <w:rsid w:val="003F20F8"/>
    <w:rsid w:val="003F26E1"/>
    <w:rsid w:val="003F2A8F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4DE7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3DA8"/>
    <w:rsid w:val="005C67BF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D41"/>
    <w:rsid w:val="0068563E"/>
    <w:rsid w:val="00686D4E"/>
    <w:rsid w:val="00686ECA"/>
    <w:rsid w:val="00687BA7"/>
    <w:rsid w:val="006933FC"/>
    <w:rsid w:val="00697F18"/>
    <w:rsid w:val="006A1488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5521"/>
    <w:rsid w:val="007E0C28"/>
    <w:rsid w:val="007E15A4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B11"/>
    <w:rsid w:val="00826D77"/>
    <w:rsid w:val="00827873"/>
    <w:rsid w:val="00830F12"/>
    <w:rsid w:val="00831C84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4D3"/>
    <w:rsid w:val="00884065"/>
    <w:rsid w:val="0088410A"/>
    <w:rsid w:val="00885672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1EF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0735"/>
    <w:rsid w:val="00C21C0D"/>
    <w:rsid w:val="00C22264"/>
    <w:rsid w:val="00C237A2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01B0"/>
    <w:rsid w:val="00D41007"/>
    <w:rsid w:val="00D42445"/>
    <w:rsid w:val="00D424F2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65BD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910B5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17F5"/>
    <w:rsid w:val="00ED20E9"/>
    <w:rsid w:val="00ED28E0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75108-0855-45D7-8B94-741A29827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3</cp:revision>
  <cp:lastPrinted>2007-06-18T08:31:00Z</cp:lastPrinted>
  <dcterms:created xsi:type="dcterms:W3CDTF">2016-02-08T04:56:00Z</dcterms:created>
  <dcterms:modified xsi:type="dcterms:W3CDTF">2016-02-08T13:53:00Z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